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67" w:rsidRPr="00E60D6B" w:rsidRDefault="009B56CB" w:rsidP="00B669AD">
      <w:pPr>
        <w:autoSpaceDE w:val="0"/>
        <w:autoSpaceDN w:val="0"/>
        <w:adjustRightInd w:val="0"/>
        <w:spacing w:after="0" w:line="240" w:lineRule="auto"/>
        <w:jc w:val="center"/>
        <w:rPr>
          <w:rFonts w:ascii="Times New Roman" w:hAnsi="Times New Roman" w:cs="Times New Roman"/>
          <w:b/>
          <w:bCs/>
          <w:sz w:val="24"/>
          <w:szCs w:val="24"/>
        </w:rPr>
      </w:pPr>
      <w:proofErr w:type="spellStart"/>
      <w:r w:rsidRPr="00E60D6B">
        <w:rPr>
          <w:rFonts w:ascii="Times New Roman" w:hAnsi="Times New Roman" w:cs="Times New Roman"/>
          <w:b/>
          <w:bCs/>
          <w:sz w:val="24"/>
          <w:szCs w:val="24"/>
        </w:rPr>
        <w:t>Achiziţia</w:t>
      </w:r>
      <w:proofErr w:type="spellEnd"/>
      <w:r w:rsidRPr="00E60D6B">
        <w:rPr>
          <w:rFonts w:ascii="Times New Roman" w:hAnsi="Times New Roman" w:cs="Times New Roman"/>
          <w:b/>
          <w:bCs/>
          <w:sz w:val="24"/>
          <w:szCs w:val="24"/>
        </w:rPr>
        <w:t xml:space="preserve"> de </w:t>
      </w:r>
      <w:proofErr w:type="spellStart"/>
      <w:r w:rsidRPr="00E60D6B">
        <w:rPr>
          <w:rFonts w:ascii="Times New Roman" w:hAnsi="Times New Roman" w:cs="Times New Roman"/>
          <w:b/>
          <w:bCs/>
          <w:sz w:val="24"/>
          <w:szCs w:val="24"/>
        </w:rPr>
        <w:t>servicii</w:t>
      </w:r>
      <w:proofErr w:type="spellEnd"/>
      <w:r w:rsidRPr="00E60D6B">
        <w:rPr>
          <w:rFonts w:ascii="Times New Roman" w:hAnsi="Times New Roman" w:cs="Times New Roman"/>
          <w:b/>
          <w:bCs/>
          <w:sz w:val="24"/>
          <w:szCs w:val="24"/>
        </w:rPr>
        <w:t xml:space="preserve"> de </w:t>
      </w:r>
      <w:proofErr w:type="spellStart"/>
      <w:r w:rsidRPr="00E60D6B">
        <w:rPr>
          <w:rFonts w:ascii="Times New Roman" w:hAnsi="Times New Roman" w:cs="Times New Roman"/>
          <w:b/>
          <w:bCs/>
          <w:sz w:val="24"/>
          <w:szCs w:val="24"/>
        </w:rPr>
        <w:t>auditare</w:t>
      </w:r>
      <w:proofErr w:type="spellEnd"/>
      <w:r w:rsidRPr="00E60D6B">
        <w:rPr>
          <w:rFonts w:ascii="Times New Roman" w:hAnsi="Times New Roman" w:cs="Times New Roman"/>
          <w:b/>
          <w:bCs/>
          <w:sz w:val="24"/>
          <w:szCs w:val="24"/>
        </w:rPr>
        <w:t xml:space="preserve"> </w:t>
      </w:r>
      <w:proofErr w:type="spellStart"/>
      <w:r w:rsidRPr="00E60D6B">
        <w:rPr>
          <w:rFonts w:ascii="Times New Roman" w:hAnsi="Times New Roman" w:cs="Times New Roman"/>
          <w:b/>
          <w:bCs/>
          <w:sz w:val="24"/>
          <w:szCs w:val="24"/>
        </w:rPr>
        <w:t>externă</w:t>
      </w:r>
      <w:proofErr w:type="spellEnd"/>
      <w:r w:rsidRPr="00E60D6B">
        <w:rPr>
          <w:rFonts w:ascii="Times New Roman" w:hAnsi="Times New Roman" w:cs="Times New Roman"/>
          <w:b/>
          <w:bCs/>
          <w:sz w:val="24"/>
          <w:szCs w:val="24"/>
        </w:rPr>
        <w:t xml:space="preserve"> a </w:t>
      </w:r>
      <w:proofErr w:type="spellStart"/>
      <w:r w:rsidRPr="00E60D6B">
        <w:rPr>
          <w:rFonts w:ascii="Times New Roman" w:hAnsi="Times New Roman" w:cs="Times New Roman"/>
          <w:b/>
          <w:bCs/>
          <w:sz w:val="24"/>
          <w:szCs w:val="24"/>
        </w:rPr>
        <w:t>proiectului</w:t>
      </w:r>
      <w:proofErr w:type="spellEnd"/>
    </w:p>
    <w:p w:rsidR="009B56CB" w:rsidRPr="00E60D6B" w:rsidRDefault="009B56CB" w:rsidP="00B669AD">
      <w:pPr>
        <w:autoSpaceDE w:val="0"/>
        <w:autoSpaceDN w:val="0"/>
        <w:adjustRightInd w:val="0"/>
        <w:spacing w:after="0" w:line="240" w:lineRule="auto"/>
        <w:jc w:val="center"/>
        <w:rPr>
          <w:rFonts w:ascii="Times New Roman" w:hAnsi="Times New Roman" w:cs="Times New Roman"/>
          <w:b/>
          <w:bCs/>
          <w:sz w:val="24"/>
          <w:szCs w:val="24"/>
        </w:rPr>
      </w:pPr>
      <w:r w:rsidRPr="00E60D6B">
        <w:rPr>
          <w:rFonts w:ascii="Times New Roman" w:hAnsi="Times New Roman" w:cs="Times New Roman"/>
          <w:b/>
          <w:bCs/>
          <w:sz w:val="24"/>
          <w:szCs w:val="24"/>
        </w:rPr>
        <w:t>„</w:t>
      </w:r>
      <w:r w:rsidRPr="00E60D6B">
        <w:rPr>
          <w:rFonts w:ascii="Times New Roman" w:hAnsi="Times New Roman" w:cs="Times New Roman"/>
          <w:sz w:val="24"/>
          <w:szCs w:val="24"/>
        </w:rPr>
        <w:t xml:space="preserve"> </w:t>
      </w:r>
      <w:proofErr w:type="spellStart"/>
      <w:r w:rsidRPr="00E60D6B">
        <w:rPr>
          <w:rFonts w:ascii="Times New Roman" w:hAnsi="Times New Roman" w:cs="Times New Roman"/>
          <w:b/>
          <w:bCs/>
          <w:i/>
          <w:iCs/>
          <w:sz w:val="24"/>
          <w:szCs w:val="24"/>
        </w:rPr>
        <w:t>Terapii</w:t>
      </w:r>
      <w:proofErr w:type="spellEnd"/>
      <w:r w:rsidRPr="00E60D6B">
        <w:rPr>
          <w:rFonts w:ascii="Times New Roman" w:hAnsi="Times New Roman" w:cs="Times New Roman"/>
          <w:b/>
          <w:bCs/>
          <w:i/>
          <w:iCs/>
          <w:sz w:val="24"/>
          <w:szCs w:val="24"/>
        </w:rPr>
        <w:t xml:space="preserve"> </w:t>
      </w:r>
      <w:proofErr w:type="spellStart"/>
      <w:r w:rsidRPr="00E60D6B">
        <w:rPr>
          <w:rFonts w:ascii="Times New Roman" w:hAnsi="Times New Roman" w:cs="Times New Roman"/>
          <w:b/>
          <w:bCs/>
          <w:i/>
          <w:iCs/>
          <w:sz w:val="24"/>
          <w:szCs w:val="24"/>
        </w:rPr>
        <w:t>tintite</w:t>
      </w:r>
      <w:proofErr w:type="spellEnd"/>
      <w:r w:rsidRPr="00E60D6B">
        <w:rPr>
          <w:rFonts w:ascii="Times New Roman" w:hAnsi="Times New Roman" w:cs="Times New Roman"/>
          <w:b/>
          <w:bCs/>
          <w:i/>
          <w:iCs/>
          <w:sz w:val="24"/>
          <w:szCs w:val="24"/>
        </w:rPr>
        <w:t xml:space="preserve"> </w:t>
      </w:r>
      <w:proofErr w:type="spellStart"/>
      <w:r w:rsidRPr="00E60D6B">
        <w:rPr>
          <w:rFonts w:ascii="Times New Roman" w:hAnsi="Times New Roman" w:cs="Times New Roman"/>
          <w:b/>
          <w:bCs/>
          <w:i/>
          <w:iCs/>
          <w:sz w:val="24"/>
          <w:szCs w:val="24"/>
        </w:rPr>
        <w:t>pentru</w:t>
      </w:r>
      <w:proofErr w:type="spellEnd"/>
      <w:r w:rsidRPr="00E60D6B">
        <w:rPr>
          <w:rFonts w:ascii="Times New Roman" w:hAnsi="Times New Roman" w:cs="Times New Roman"/>
          <w:b/>
          <w:bCs/>
          <w:i/>
          <w:iCs/>
          <w:sz w:val="24"/>
          <w:szCs w:val="24"/>
        </w:rPr>
        <w:t xml:space="preserve"> </w:t>
      </w:r>
      <w:proofErr w:type="spellStart"/>
      <w:r w:rsidRPr="00E60D6B">
        <w:rPr>
          <w:rFonts w:ascii="Times New Roman" w:hAnsi="Times New Roman" w:cs="Times New Roman"/>
          <w:b/>
          <w:bCs/>
          <w:i/>
          <w:iCs/>
          <w:sz w:val="24"/>
          <w:szCs w:val="24"/>
        </w:rPr>
        <w:t>boala</w:t>
      </w:r>
      <w:proofErr w:type="spellEnd"/>
      <w:r w:rsidRPr="00E60D6B">
        <w:rPr>
          <w:rFonts w:ascii="Times New Roman" w:hAnsi="Times New Roman" w:cs="Times New Roman"/>
          <w:b/>
          <w:bCs/>
          <w:i/>
          <w:iCs/>
          <w:sz w:val="24"/>
          <w:szCs w:val="24"/>
        </w:rPr>
        <w:t xml:space="preserve"> </w:t>
      </w:r>
      <w:proofErr w:type="spellStart"/>
      <w:r w:rsidRPr="00E60D6B">
        <w:rPr>
          <w:rFonts w:ascii="Times New Roman" w:hAnsi="Times New Roman" w:cs="Times New Roman"/>
          <w:b/>
          <w:bCs/>
          <w:i/>
          <w:iCs/>
          <w:sz w:val="24"/>
          <w:szCs w:val="24"/>
        </w:rPr>
        <w:t>valvei</w:t>
      </w:r>
      <w:proofErr w:type="spellEnd"/>
      <w:r w:rsidRPr="00E60D6B">
        <w:rPr>
          <w:rFonts w:ascii="Times New Roman" w:hAnsi="Times New Roman" w:cs="Times New Roman"/>
          <w:b/>
          <w:bCs/>
          <w:i/>
          <w:iCs/>
          <w:sz w:val="24"/>
          <w:szCs w:val="24"/>
        </w:rPr>
        <w:t xml:space="preserve"> </w:t>
      </w:r>
      <w:proofErr w:type="spellStart"/>
      <w:r w:rsidRPr="00E60D6B">
        <w:rPr>
          <w:rFonts w:ascii="Times New Roman" w:hAnsi="Times New Roman" w:cs="Times New Roman"/>
          <w:b/>
          <w:bCs/>
          <w:i/>
          <w:iCs/>
          <w:sz w:val="24"/>
          <w:szCs w:val="24"/>
        </w:rPr>
        <w:t>aortice</w:t>
      </w:r>
      <w:proofErr w:type="spellEnd"/>
      <w:r w:rsidRPr="00E60D6B">
        <w:rPr>
          <w:rFonts w:ascii="Times New Roman" w:hAnsi="Times New Roman" w:cs="Times New Roman"/>
          <w:b/>
          <w:bCs/>
          <w:i/>
          <w:iCs/>
          <w:sz w:val="24"/>
          <w:szCs w:val="24"/>
        </w:rPr>
        <w:t xml:space="preserve"> in </w:t>
      </w:r>
      <w:proofErr w:type="spellStart"/>
      <w:r w:rsidRPr="00E60D6B">
        <w:rPr>
          <w:rFonts w:ascii="Times New Roman" w:hAnsi="Times New Roman" w:cs="Times New Roman"/>
          <w:b/>
          <w:bCs/>
          <w:i/>
          <w:iCs/>
          <w:sz w:val="24"/>
          <w:szCs w:val="24"/>
        </w:rPr>
        <w:t>diabet</w:t>
      </w:r>
      <w:proofErr w:type="spellEnd"/>
      <w:r w:rsidRPr="00E60D6B">
        <w:rPr>
          <w:rFonts w:ascii="Times New Roman" w:hAnsi="Times New Roman" w:cs="Times New Roman"/>
          <w:b/>
          <w:bCs/>
          <w:sz w:val="24"/>
          <w:szCs w:val="24"/>
        </w:rPr>
        <w:t>”</w:t>
      </w:r>
    </w:p>
    <w:p w:rsidR="00684D67" w:rsidRPr="00E60D6B" w:rsidRDefault="00684D67" w:rsidP="00B669AD">
      <w:pPr>
        <w:pStyle w:val="text"/>
        <w:widowControl/>
        <w:spacing w:before="0" w:line="240" w:lineRule="auto"/>
        <w:jc w:val="center"/>
        <w:rPr>
          <w:rFonts w:ascii="Times New Roman" w:hAnsi="Times New Roman"/>
          <w:b/>
          <w:szCs w:val="24"/>
          <w:lang w:val="fr-FR"/>
        </w:rPr>
      </w:pPr>
      <w:proofErr w:type="spellStart"/>
      <w:r w:rsidRPr="00E60D6B">
        <w:rPr>
          <w:rFonts w:ascii="Times New Roman" w:hAnsi="Times New Roman"/>
          <w:b/>
          <w:szCs w:val="24"/>
          <w:lang w:val="fr-FR"/>
        </w:rPr>
        <w:t>Acronim</w:t>
      </w:r>
      <w:proofErr w:type="spellEnd"/>
      <w:r w:rsidRPr="00E60D6B">
        <w:rPr>
          <w:rFonts w:ascii="Times New Roman" w:hAnsi="Times New Roman"/>
          <w:b/>
          <w:szCs w:val="24"/>
          <w:lang w:val="fr-FR"/>
        </w:rPr>
        <w:t xml:space="preserve"> </w:t>
      </w:r>
      <w:proofErr w:type="spellStart"/>
      <w:r w:rsidRPr="00E60D6B">
        <w:rPr>
          <w:rFonts w:ascii="Times New Roman" w:hAnsi="Times New Roman"/>
          <w:b/>
          <w:szCs w:val="24"/>
          <w:lang w:val="fr-FR"/>
        </w:rPr>
        <w:t>proiect</w:t>
      </w:r>
      <w:proofErr w:type="spellEnd"/>
      <w:r w:rsidRPr="00E60D6B">
        <w:rPr>
          <w:rFonts w:ascii="Times New Roman" w:hAnsi="Times New Roman"/>
          <w:b/>
          <w:szCs w:val="24"/>
          <w:lang w:val="fr-FR"/>
        </w:rPr>
        <w:t xml:space="preserve">: THERAVALDIS ID </w:t>
      </w:r>
      <w:proofErr w:type="spellStart"/>
      <w:r w:rsidRPr="00E60D6B">
        <w:rPr>
          <w:rFonts w:ascii="Times New Roman" w:hAnsi="Times New Roman"/>
          <w:b/>
          <w:szCs w:val="24"/>
          <w:lang w:val="fr-FR"/>
        </w:rPr>
        <w:t>Proiect</w:t>
      </w:r>
      <w:proofErr w:type="spellEnd"/>
      <w:r w:rsidRPr="00E60D6B">
        <w:rPr>
          <w:rFonts w:ascii="Times New Roman" w:hAnsi="Times New Roman"/>
          <w:b/>
          <w:szCs w:val="24"/>
          <w:lang w:val="fr-FR"/>
        </w:rPr>
        <w:t>: P_37_ 298</w:t>
      </w:r>
    </w:p>
    <w:p w:rsidR="00684D67" w:rsidRPr="00E60D6B" w:rsidRDefault="00684D67" w:rsidP="00B669AD">
      <w:pPr>
        <w:autoSpaceDE w:val="0"/>
        <w:autoSpaceDN w:val="0"/>
        <w:adjustRightInd w:val="0"/>
        <w:spacing w:after="0" w:line="240" w:lineRule="auto"/>
        <w:jc w:val="center"/>
        <w:rPr>
          <w:rFonts w:ascii="Times New Roman" w:hAnsi="Times New Roman" w:cs="Times New Roman"/>
          <w:b/>
          <w:bCs/>
          <w:sz w:val="24"/>
          <w:szCs w:val="24"/>
        </w:rPr>
      </w:pPr>
    </w:p>
    <w:p w:rsidR="00684D67" w:rsidRPr="00E60D6B" w:rsidRDefault="00684D67" w:rsidP="00B669AD">
      <w:pPr>
        <w:spacing w:line="360" w:lineRule="auto"/>
        <w:jc w:val="center"/>
        <w:rPr>
          <w:rFonts w:ascii="Times New Roman" w:hAnsi="Times New Roman" w:cs="Times New Roman"/>
          <w:b/>
          <w:sz w:val="24"/>
          <w:szCs w:val="24"/>
          <w:lang w:val="fr-FR"/>
        </w:rPr>
      </w:pPr>
    </w:p>
    <w:p w:rsidR="00684D67" w:rsidRPr="00E60D6B" w:rsidRDefault="00684D67" w:rsidP="00B669AD">
      <w:pPr>
        <w:spacing w:line="360" w:lineRule="auto"/>
        <w:jc w:val="center"/>
        <w:rPr>
          <w:rFonts w:ascii="Times New Roman" w:hAnsi="Times New Roman" w:cs="Times New Roman"/>
          <w:b/>
          <w:sz w:val="24"/>
          <w:szCs w:val="24"/>
          <w:lang w:val="fr-FR"/>
        </w:rPr>
      </w:pPr>
    </w:p>
    <w:p w:rsidR="00684D67" w:rsidRPr="00E60D6B" w:rsidRDefault="00684D67" w:rsidP="00B669AD">
      <w:pPr>
        <w:spacing w:line="360" w:lineRule="auto"/>
        <w:jc w:val="center"/>
        <w:rPr>
          <w:rFonts w:ascii="Times New Roman" w:hAnsi="Times New Roman" w:cs="Times New Roman"/>
          <w:b/>
          <w:sz w:val="24"/>
          <w:szCs w:val="24"/>
          <w:lang w:val="fr-FR"/>
        </w:rPr>
      </w:pPr>
      <w:r w:rsidRPr="00E60D6B">
        <w:rPr>
          <w:rFonts w:ascii="Times New Roman" w:hAnsi="Times New Roman" w:cs="Times New Roman"/>
          <w:b/>
          <w:sz w:val="24"/>
          <w:szCs w:val="24"/>
          <w:lang w:val="fr-FR"/>
        </w:rPr>
        <w:t>CAIET DE SARCINI</w:t>
      </w:r>
    </w:p>
    <w:p w:rsidR="00684D67" w:rsidRPr="00E60D6B" w:rsidRDefault="00684D67" w:rsidP="00B669AD">
      <w:pPr>
        <w:spacing w:after="0" w:line="240" w:lineRule="auto"/>
        <w:jc w:val="center"/>
        <w:rPr>
          <w:rFonts w:ascii="Times New Roman" w:hAnsi="Times New Roman" w:cs="Times New Roman"/>
          <w:b/>
          <w:sz w:val="24"/>
          <w:szCs w:val="24"/>
          <w:lang w:val="fr-FR"/>
        </w:rPr>
      </w:pPr>
      <w:r w:rsidRPr="00E60D6B">
        <w:rPr>
          <w:rFonts w:ascii="Times New Roman" w:hAnsi="Times New Roman" w:cs="Times New Roman"/>
          <w:b/>
          <w:sz w:val="24"/>
          <w:szCs w:val="24"/>
          <w:lang w:val="fr-FR"/>
        </w:rPr>
        <w:t xml:space="preserve">SERVICII </w:t>
      </w:r>
      <w:proofErr w:type="gramStart"/>
      <w:r w:rsidRPr="00E60D6B">
        <w:rPr>
          <w:rFonts w:ascii="Times New Roman" w:hAnsi="Times New Roman" w:cs="Times New Roman"/>
          <w:b/>
          <w:sz w:val="24"/>
          <w:szCs w:val="24"/>
          <w:lang w:val="fr-FR"/>
        </w:rPr>
        <w:t>DE AUDIT</w:t>
      </w:r>
      <w:proofErr w:type="gramEnd"/>
      <w:r w:rsidRPr="00E60D6B">
        <w:rPr>
          <w:rFonts w:ascii="Times New Roman" w:hAnsi="Times New Roman" w:cs="Times New Roman"/>
          <w:b/>
          <w:sz w:val="24"/>
          <w:szCs w:val="24"/>
          <w:lang w:val="fr-FR"/>
        </w:rPr>
        <w:t xml:space="preserve"> FINANCIAR</w:t>
      </w:r>
    </w:p>
    <w:p w:rsidR="00684D67" w:rsidRPr="00E60D6B" w:rsidRDefault="00684D67" w:rsidP="00B669AD">
      <w:pPr>
        <w:spacing w:after="0" w:line="240" w:lineRule="auto"/>
        <w:jc w:val="center"/>
        <w:rPr>
          <w:rFonts w:ascii="Times New Roman" w:hAnsi="Times New Roman" w:cs="Times New Roman"/>
          <w:b/>
          <w:sz w:val="24"/>
          <w:szCs w:val="24"/>
          <w:lang w:val="fr-FR"/>
        </w:rPr>
      </w:pPr>
      <w:r w:rsidRPr="00E60D6B">
        <w:rPr>
          <w:rFonts w:ascii="Times New Roman" w:hAnsi="Times New Roman" w:cs="Times New Roman"/>
          <w:b/>
          <w:sz w:val="24"/>
          <w:szCs w:val="24"/>
          <w:lang w:val="fr-FR"/>
        </w:rPr>
        <w:t>PENTRU PROIECTUL ”THERAVALDIS”</w:t>
      </w:r>
    </w:p>
    <w:p w:rsidR="00684D67" w:rsidRPr="00E60D6B" w:rsidRDefault="00684D67" w:rsidP="00B669AD">
      <w:pPr>
        <w:spacing w:after="0" w:line="240" w:lineRule="auto"/>
        <w:jc w:val="center"/>
        <w:rPr>
          <w:rFonts w:ascii="Times New Roman" w:hAnsi="Times New Roman" w:cs="Times New Roman"/>
          <w:sz w:val="24"/>
          <w:szCs w:val="24"/>
          <w:lang w:val="fr-FR"/>
        </w:rPr>
      </w:pPr>
    </w:p>
    <w:p w:rsidR="00684D67" w:rsidRPr="00E60D6B" w:rsidRDefault="00684D67" w:rsidP="00B669AD">
      <w:pPr>
        <w:spacing w:after="0" w:line="240" w:lineRule="auto"/>
        <w:jc w:val="center"/>
        <w:rPr>
          <w:rFonts w:ascii="Times New Roman" w:hAnsi="Times New Roman" w:cs="Times New Roman"/>
          <w:sz w:val="24"/>
          <w:szCs w:val="24"/>
          <w:lang w:val="fr-FR"/>
        </w:rPr>
      </w:pPr>
    </w:p>
    <w:p w:rsidR="00684D67" w:rsidRPr="00E60D6B" w:rsidRDefault="00684D67" w:rsidP="00B669AD">
      <w:pPr>
        <w:spacing w:after="0" w:line="240" w:lineRule="auto"/>
        <w:jc w:val="center"/>
        <w:rPr>
          <w:rFonts w:ascii="Times New Roman" w:hAnsi="Times New Roman" w:cs="Times New Roman"/>
          <w:sz w:val="24"/>
          <w:szCs w:val="24"/>
          <w:lang w:val="fr-FR"/>
        </w:rPr>
      </w:pPr>
      <w:r w:rsidRPr="00E60D6B">
        <w:rPr>
          <w:rFonts w:ascii="Times New Roman" w:hAnsi="Times New Roman" w:cs="Times New Roman"/>
          <w:sz w:val="24"/>
          <w:szCs w:val="24"/>
          <w:lang w:val="fr-FR"/>
        </w:rPr>
        <w:t>Cod CPV : 79212</w:t>
      </w:r>
      <w:r w:rsidR="00191258">
        <w:rPr>
          <w:rFonts w:ascii="Times New Roman" w:hAnsi="Times New Roman" w:cs="Times New Roman"/>
          <w:sz w:val="24"/>
          <w:szCs w:val="24"/>
          <w:lang w:val="fr-FR"/>
        </w:rPr>
        <w:t>0</w:t>
      </w:r>
      <w:r w:rsidRPr="00E60D6B">
        <w:rPr>
          <w:rFonts w:ascii="Times New Roman" w:hAnsi="Times New Roman" w:cs="Times New Roman"/>
          <w:sz w:val="24"/>
          <w:szCs w:val="24"/>
          <w:lang w:val="fr-FR"/>
        </w:rPr>
        <w:t>00-</w:t>
      </w:r>
      <w:r w:rsidR="00FD60F2">
        <w:rPr>
          <w:rFonts w:ascii="Times New Roman" w:hAnsi="Times New Roman" w:cs="Times New Roman"/>
          <w:sz w:val="24"/>
          <w:szCs w:val="24"/>
          <w:lang w:val="fr-FR"/>
        </w:rPr>
        <w:t>3</w:t>
      </w:r>
    </w:p>
    <w:p w:rsidR="00684D67" w:rsidRPr="00E60D6B" w:rsidRDefault="00684D67" w:rsidP="00B669AD">
      <w:pPr>
        <w:autoSpaceDE w:val="0"/>
        <w:autoSpaceDN w:val="0"/>
        <w:adjustRightInd w:val="0"/>
        <w:spacing w:after="0" w:line="240" w:lineRule="auto"/>
        <w:jc w:val="center"/>
        <w:rPr>
          <w:rFonts w:ascii="Times New Roman" w:hAnsi="Times New Roman" w:cs="Times New Roman"/>
          <w:b/>
          <w:bCs/>
          <w:sz w:val="24"/>
          <w:szCs w:val="24"/>
        </w:rPr>
      </w:pPr>
    </w:p>
    <w:p w:rsidR="001B5D00" w:rsidRDefault="001B5D00" w:rsidP="001B5D00">
      <w:pPr>
        <w:jc w:val="center"/>
        <w:rPr>
          <w:rFonts w:ascii="Times New Roman" w:hAnsi="Times New Roman" w:cs="Times New Roman"/>
          <w:b/>
          <w:bCs/>
          <w:sz w:val="24"/>
          <w:szCs w:val="24"/>
        </w:rPr>
      </w:pPr>
      <w:bookmarkStart w:id="0" w:name="_Toc466997064"/>
      <w:bookmarkEnd w:id="0"/>
    </w:p>
    <w:p w:rsidR="001B5D00" w:rsidRDefault="001B5D00" w:rsidP="001B5D00">
      <w:pPr>
        <w:jc w:val="center"/>
        <w:rPr>
          <w:rFonts w:ascii="Times New Roman" w:hAnsi="Times New Roman" w:cs="Times New Roman"/>
          <w:b/>
          <w:bCs/>
          <w:sz w:val="24"/>
          <w:szCs w:val="24"/>
        </w:rPr>
      </w:pPr>
    </w:p>
    <w:p w:rsidR="001B5D00" w:rsidRPr="00413959" w:rsidRDefault="001B5D00" w:rsidP="001B5D00">
      <w:pPr>
        <w:ind w:right="-472"/>
        <w:rPr>
          <w:rFonts w:ascii="Times New Roman" w:hAnsi="Times New Roman" w:cs="Times New Roman"/>
          <w:b/>
          <w:sz w:val="24"/>
          <w:szCs w:val="24"/>
          <w:lang w:val="ro-RO"/>
        </w:rPr>
      </w:pPr>
      <w:r w:rsidRPr="00413959">
        <w:rPr>
          <w:rFonts w:ascii="Times New Roman" w:hAnsi="Times New Roman" w:cs="Times New Roman"/>
          <w:b/>
          <w:sz w:val="24"/>
          <w:szCs w:val="24"/>
          <w:lang w:val="ro-RO"/>
        </w:rPr>
        <w:t>BENEFICIAR:</w:t>
      </w:r>
      <w:r>
        <w:rPr>
          <w:rFonts w:ascii="Times New Roman" w:hAnsi="Times New Roman" w:cs="Times New Roman"/>
          <w:b/>
          <w:sz w:val="24"/>
          <w:szCs w:val="24"/>
          <w:lang w:val="ro-RO"/>
        </w:rPr>
        <w:t xml:space="preserve"> Institutul de Biologie și Patologie Celulară „Nicolae Simionescu” Bucuresti</w:t>
      </w:r>
    </w:p>
    <w:p w:rsidR="001B5D00" w:rsidRDefault="001B5D00" w:rsidP="001B5D00">
      <w:pPr>
        <w:rPr>
          <w:rFonts w:ascii="Times New Roman" w:hAnsi="Times New Roman" w:cs="Times New Roman"/>
          <w:b/>
          <w:sz w:val="24"/>
          <w:szCs w:val="24"/>
          <w:lang w:val="ro-RO"/>
        </w:rPr>
      </w:pPr>
      <w:r w:rsidRPr="00E669A5">
        <w:rPr>
          <w:rFonts w:ascii="Times New Roman" w:hAnsi="Times New Roman" w:cs="Times New Roman"/>
          <w:b/>
          <w:sz w:val="24"/>
          <w:szCs w:val="24"/>
          <w:lang w:val="ro-RO"/>
        </w:rPr>
        <w:t>My SMIS:</w:t>
      </w:r>
      <w:r>
        <w:rPr>
          <w:rFonts w:ascii="Times New Roman" w:hAnsi="Times New Roman" w:cs="Times New Roman"/>
          <w:b/>
          <w:sz w:val="24"/>
          <w:szCs w:val="24"/>
          <w:lang w:val="ro-RO"/>
        </w:rPr>
        <w:t xml:space="preserve"> 104362</w:t>
      </w:r>
    </w:p>
    <w:p w:rsidR="001B5D00" w:rsidRDefault="001B5D00" w:rsidP="001B5D00">
      <w:pPr>
        <w:rPr>
          <w:rFonts w:ascii="Times New Roman" w:hAnsi="Times New Roman" w:cs="Times New Roman"/>
          <w:b/>
          <w:sz w:val="24"/>
          <w:szCs w:val="24"/>
          <w:lang w:val="ro-RO"/>
        </w:rPr>
      </w:pPr>
      <w:r w:rsidRPr="00413959">
        <w:rPr>
          <w:rFonts w:ascii="Times New Roman" w:hAnsi="Times New Roman" w:cs="Times New Roman"/>
          <w:b/>
          <w:sz w:val="24"/>
          <w:szCs w:val="24"/>
          <w:lang w:val="ro-RO"/>
        </w:rPr>
        <w:t>Competiția: POC-A.1-A.1.1.4- E- 2015</w:t>
      </w:r>
    </w:p>
    <w:p w:rsidR="001B5D00" w:rsidRDefault="001B5D00" w:rsidP="001B5D00">
      <w:pPr>
        <w:rPr>
          <w:rFonts w:ascii="Times New Roman" w:hAnsi="Times New Roman" w:cs="Times New Roman"/>
          <w:b/>
          <w:sz w:val="24"/>
          <w:szCs w:val="24"/>
          <w:lang w:val="ro-RO"/>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7509AF" w:rsidRPr="00E60D6B" w:rsidRDefault="007509AF" w:rsidP="00E00AF5">
      <w:pPr>
        <w:autoSpaceDE w:val="0"/>
        <w:autoSpaceDN w:val="0"/>
        <w:adjustRightInd w:val="0"/>
        <w:spacing w:after="0" w:line="240" w:lineRule="auto"/>
        <w:jc w:val="both"/>
        <w:rPr>
          <w:rFonts w:ascii="Times New Roman" w:hAnsi="Times New Roman" w:cs="Times New Roman"/>
          <w:sz w:val="24"/>
          <w:szCs w:val="24"/>
        </w:rPr>
      </w:pPr>
    </w:p>
    <w:p w:rsidR="007509AF" w:rsidRPr="00E60D6B" w:rsidRDefault="007509AF" w:rsidP="00E00AF5">
      <w:pPr>
        <w:autoSpaceDE w:val="0"/>
        <w:autoSpaceDN w:val="0"/>
        <w:adjustRightInd w:val="0"/>
        <w:spacing w:after="0" w:line="240" w:lineRule="auto"/>
        <w:jc w:val="both"/>
        <w:rPr>
          <w:rFonts w:ascii="Times New Roman" w:hAnsi="Times New Roman" w:cs="Times New Roman"/>
          <w:sz w:val="24"/>
          <w:szCs w:val="24"/>
        </w:rPr>
      </w:pPr>
    </w:p>
    <w:p w:rsidR="007509AF" w:rsidRPr="00E60D6B" w:rsidRDefault="007509AF" w:rsidP="00E00AF5">
      <w:pPr>
        <w:autoSpaceDE w:val="0"/>
        <w:autoSpaceDN w:val="0"/>
        <w:adjustRightInd w:val="0"/>
        <w:spacing w:after="0" w:line="240" w:lineRule="auto"/>
        <w:jc w:val="both"/>
        <w:rPr>
          <w:rFonts w:ascii="Times New Roman" w:hAnsi="Times New Roman" w:cs="Times New Roman"/>
          <w:sz w:val="24"/>
          <w:szCs w:val="24"/>
        </w:rPr>
      </w:pPr>
    </w:p>
    <w:p w:rsidR="007509AF" w:rsidRPr="00E60D6B" w:rsidRDefault="007509AF" w:rsidP="00E00AF5">
      <w:pPr>
        <w:autoSpaceDE w:val="0"/>
        <w:autoSpaceDN w:val="0"/>
        <w:adjustRightInd w:val="0"/>
        <w:spacing w:after="0" w:line="240" w:lineRule="auto"/>
        <w:jc w:val="both"/>
        <w:rPr>
          <w:rFonts w:ascii="Times New Roman" w:hAnsi="Times New Roman" w:cs="Times New Roman"/>
          <w:sz w:val="24"/>
          <w:szCs w:val="24"/>
        </w:rPr>
      </w:pPr>
    </w:p>
    <w:p w:rsidR="007509AF" w:rsidRPr="00E60D6B" w:rsidRDefault="007509AF"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2"/>
          <w:szCs w:val="22"/>
          <w:lang w:val="en-GB" w:eastAsia="en-US"/>
        </w:rPr>
        <w:id w:val="-1786337758"/>
        <w:docPartObj>
          <w:docPartGallery w:val="Table of Contents"/>
          <w:docPartUnique/>
        </w:docPartObj>
      </w:sdtPr>
      <w:sdtEndPr>
        <w:rPr>
          <w:noProof/>
        </w:rPr>
      </w:sdtEndPr>
      <w:sdtContent>
        <w:p w:rsidR="007509AF" w:rsidRPr="00E60D6B" w:rsidRDefault="007509AF" w:rsidP="00E00AF5">
          <w:pPr>
            <w:pStyle w:val="TOCHeading"/>
            <w:jc w:val="both"/>
            <w:rPr>
              <w:rFonts w:ascii="Times New Roman" w:hAnsi="Times New Roman" w:cs="Times New Roman"/>
              <w:color w:val="auto"/>
            </w:rPr>
          </w:pPr>
          <w:r w:rsidRPr="00E60D6B">
            <w:rPr>
              <w:rFonts w:ascii="Times New Roman" w:hAnsi="Times New Roman" w:cs="Times New Roman"/>
              <w:color w:val="auto"/>
            </w:rPr>
            <w:t>Contents</w:t>
          </w:r>
        </w:p>
        <w:p w:rsidR="00E60D6B" w:rsidRPr="00E60D6B" w:rsidRDefault="007509AF" w:rsidP="00E00AF5">
          <w:pPr>
            <w:pStyle w:val="TOC1"/>
            <w:tabs>
              <w:tab w:val="left" w:pos="440"/>
              <w:tab w:val="right" w:leader="dot" w:pos="9016"/>
            </w:tabs>
            <w:jc w:val="both"/>
            <w:rPr>
              <w:rFonts w:ascii="Times New Roman" w:hAnsi="Times New Roman" w:cs="Times New Roman"/>
              <w:noProof/>
              <w:lang w:val="en-GB" w:eastAsia="en-GB"/>
            </w:rPr>
          </w:pPr>
          <w:r w:rsidRPr="00E60D6B">
            <w:rPr>
              <w:rFonts w:ascii="Times New Roman" w:hAnsi="Times New Roman" w:cs="Times New Roman"/>
            </w:rPr>
            <w:fldChar w:fldCharType="begin"/>
          </w:r>
          <w:r w:rsidRPr="00E60D6B">
            <w:rPr>
              <w:rFonts w:ascii="Times New Roman" w:hAnsi="Times New Roman" w:cs="Times New Roman"/>
            </w:rPr>
            <w:instrText xml:space="preserve"> TOC \o "1-3" \h \z \u </w:instrText>
          </w:r>
          <w:r w:rsidRPr="00E60D6B">
            <w:rPr>
              <w:rFonts w:ascii="Times New Roman" w:hAnsi="Times New Roman" w:cs="Times New Roman"/>
            </w:rPr>
            <w:fldChar w:fldCharType="separate"/>
          </w:r>
          <w:hyperlink w:anchor="_Toc470803672" w:history="1">
            <w:r w:rsidR="00E60D6B" w:rsidRPr="00E60D6B">
              <w:rPr>
                <w:rStyle w:val="Hyperlink"/>
                <w:rFonts w:ascii="Times New Roman" w:hAnsi="Times New Roman" w:cs="Times New Roman"/>
                <w:noProof/>
                <w:snapToGrid w:val="0"/>
                <w:color w:val="auto"/>
                <w:w w:val="0"/>
                <w:u w:color="000000"/>
                <w:bdr w:val="none" w:sz="0" w:space="0" w:color="000000"/>
                <w:shd w:val="clear" w:color="000000" w:fill="000000"/>
                <w:lang w:val="x-none" w:bidi="x-none"/>
                <w14:scene3d>
                  <w14:camera w14:prst="orthographicFront"/>
                  <w14:lightRig w14:rig="threePt" w14:dir="t">
                    <w14:rot w14:lat="0" w14:lon="0" w14:rev="0"/>
                  </w14:lightRig>
                </w14:scene3d>
              </w:rPr>
              <w:t>I.</w:t>
            </w:r>
            <w:r w:rsidR="00E60D6B" w:rsidRPr="00E60D6B">
              <w:rPr>
                <w:rFonts w:ascii="Times New Roman" w:hAnsi="Times New Roman" w:cs="Times New Roman"/>
                <w:noProof/>
                <w:lang w:val="en-GB" w:eastAsia="en-GB"/>
              </w:rPr>
              <w:tab/>
            </w:r>
            <w:r w:rsidR="00E60D6B" w:rsidRPr="00E60D6B">
              <w:rPr>
                <w:rStyle w:val="Hyperlink"/>
                <w:rFonts w:ascii="Times New Roman" w:hAnsi="Times New Roman" w:cs="Times New Roman"/>
                <w:noProof/>
                <w:color w:val="auto"/>
              </w:rPr>
              <w:t>I.</w:t>
            </w:r>
            <w:r w:rsidR="00E60D6B" w:rsidRPr="00E60D6B">
              <w:rPr>
                <w:rStyle w:val="Hyperlink"/>
                <w:rFonts w:ascii="Times New Roman" w:hAnsi="Times New Roman" w:cs="Times New Roman"/>
                <w:i/>
                <w:noProof/>
                <w:color w:val="auto"/>
              </w:rPr>
              <w:t xml:space="preserve"> </w:t>
            </w:r>
            <w:r w:rsidR="00E60D6B" w:rsidRPr="00E60D6B">
              <w:rPr>
                <w:rStyle w:val="Hyperlink"/>
                <w:rFonts w:ascii="Times New Roman" w:hAnsi="Times New Roman" w:cs="Times New Roman"/>
                <w:noProof/>
                <w:color w:val="auto"/>
              </w:rPr>
              <w:t>INFORMAŢII GENERALE</w:t>
            </w:r>
            <w:r w:rsidR="00E60D6B" w:rsidRPr="00E60D6B">
              <w:rPr>
                <w:rFonts w:ascii="Times New Roman" w:hAnsi="Times New Roman" w:cs="Times New Roman"/>
                <w:noProof/>
                <w:webHidden/>
              </w:rPr>
              <w:tab/>
            </w:r>
            <w:r w:rsidR="00E60D6B" w:rsidRPr="00E60D6B">
              <w:rPr>
                <w:rFonts w:ascii="Times New Roman" w:hAnsi="Times New Roman" w:cs="Times New Roman"/>
                <w:noProof/>
                <w:webHidden/>
              </w:rPr>
              <w:fldChar w:fldCharType="begin"/>
            </w:r>
            <w:r w:rsidR="00E60D6B" w:rsidRPr="00E60D6B">
              <w:rPr>
                <w:rFonts w:ascii="Times New Roman" w:hAnsi="Times New Roman" w:cs="Times New Roman"/>
                <w:noProof/>
                <w:webHidden/>
              </w:rPr>
              <w:instrText xml:space="preserve"> PAGEREF _Toc470803672 \h </w:instrText>
            </w:r>
            <w:r w:rsidR="00E60D6B" w:rsidRPr="00E60D6B">
              <w:rPr>
                <w:rFonts w:ascii="Times New Roman" w:hAnsi="Times New Roman" w:cs="Times New Roman"/>
                <w:noProof/>
                <w:webHidden/>
              </w:rPr>
            </w:r>
            <w:r w:rsidR="00E60D6B" w:rsidRPr="00E60D6B">
              <w:rPr>
                <w:rFonts w:ascii="Times New Roman" w:hAnsi="Times New Roman" w:cs="Times New Roman"/>
                <w:noProof/>
                <w:webHidden/>
              </w:rPr>
              <w:fldChar w:fldCharType="separate"/>
            </w:r>
            <w:r w:rsidR="00E60D6B" w:rsidRPr="00E60D6B">
              <w:rPr>
                <w:rFonts w:ascii="Times New Roman" w:hAnsi="Times New Roman" w:cs="Times New Roman"/>
                <w:noProof/>
                <w:webHidden/>
              </w:rPr>
              <w:t>3</w:t>
            </w:r>
            <w:r w:rsidR="00E60D6B" w:rsidRPr="00E60D6B">
              <w:rPr>
                <w:rFonts w:ascii="Times New Roman" w:hAnsi="Times New Roman" w:cs="Times New Roman"/>
                <w:noProof/>
                <w:webHidden/>
              </w:rPr>
              <w:fldChar w:fldCharType="end"/>
            </w:r>
          </w:hyperlink>
        </w:p>
        <w:p w:rsidR="00E60D6B" w:rsidRPr="00E60D6B" w:rsidRDefault="00186A44" w:rsidP="00E00AF5">
          <w:pPr>
            <w:pStyle w:val="TOC1"/>
            <w:tabs>
              <w:tab w:val="left" w:pos="440"/>
              <w:tab w:val="right" w:leader="dot" w:pos="9016"/>
            </w:tabs>
            <w:jc w:val="both"/>
            <w:rPr>
              <w:rFonts w:ascii="Times New Roman" w:hAnsi="Times New Roman" w:cs="Times New Roman"/>
              <w:noProof/>
              <w:lang w:val="en-GB" w:eastAsia="en-GB"/>
            </w:rPr>
          </w:pPr>
          <w:hyperlink w:anchor="_Toc470803673" w:history="1">
            <w:r w:rsidR="00E60D6B" w:rsidRPr="00E60D6B">
              <w:rPr>
                <w:rStyle w:val="Hyperlink"/>
                <w:rFonts w:ascii="Times New Roman" w:hAnsi="Times New Roman" w:cs="Times New Roman"/>
                <w:noProof/>
                <w:snapToGrid w:val="0"/>
                <w:color w:val="auto"/>
                <w:w w:val="0"/>
                <w:u w:color="000000"/>
                <w:bdr w:val="none" w:sz="0" w:space="0" w:color="000000"/>
                <w:shd w:val="clear" w:color="000000" w:fill="000000"/>
                <w:lang w:val="x-none" w:bidi="x-none"/>
                <w14:scene3d>
                  <w14:camera w14:prst="orthographicFront"/>
                  <w14:lightRig w14:rig="threePt" w14:dir="t">
                    <w14:rot w14:lat="0" w14:lon="0" w14:rev="0"/>
                  </w14:lightRig>
                </w14:scene3d>
              </w:rPr>
              <w:t>II.</w:t>
            </w:r>
            <w:r w:rsidR="00E60D6B" w:rsidRPr="00E60D6B">
              <w:rPr>
                <w:rFonts w:ascii="Times New Roman" w:hAnsi="Times New Roman" w:cs="Times New Roman"/>
                <w:noProof/>
                <w:lang w:val="en-GB" w:eastAsia="en-GB"/>
              </w:rPr>
              <w:tab/>
            </w:r>
            <w:r w:rsidR="00E60D6B" w:rsidRPr="00E60D6B">
              <w:rPr>
                <w:rStyle w:val="Hyperlink"/>
                <w:rFonts w:ascii="Times New Roman" w:hAnsi="Times New Roman" w:cs="Times New Roman"/>
                <w:noProof/>
                <w:color w:val="auto"/>
              </w:rPr>
              <w:t>II. OBIECTUL ACHIZIŢIEI</w:t>
            </w:r>
            <w:r w:rsidR="00E60D6B" w:rsidRPr="00E60D6B">
              <w:rPr>
                <w:rFonts w:ascii="Times New Roman" w:hAnsi="Times New Roman" w:cs="Times New Roman"/>
                <w:noProof/>
                <w:webHidden/>
              </w:rPr>
              <w:tab/>
            </w:r>
            <w:r w:rsidR="00E60D6B" w:rsidRPr="00E60D6B">
              <w:rPr>
                <w:rFonts w:ascii="Times New Roman" w:hAnsi="Times New Roman" w:cs="Times New Roman"/>
                <w:noProof/>
                <w:webHidden/>
              </w:rPr>
              <w:fldChar w:fldCharType="begin"/>
            </w:r>
            <w:r w:rsidR="00E60D6B" w:rsidRPr="00E60D6B">
              <w:rPr>
                <w:rFonts w:ascii="Times New Roman" w:hAnsi="Times New Roman" w:cs="Times New Roman"/>
                <w:noProof/>
                <w:webHidden/>
              </w:rPr>
              <w:instrText xml:space="preserve"> PAGEREF _Toc470803673 \h </w:instrText>
            </w:r>
            <w:r w:rsidR="00E60D6B" w:rsidRPr="00E60D6B">
              <w:rPr>
                <w:rFonts w:ascii="Times New Roman" w:hAnsi="Times New Roman" w:cs="Times New Roman"/>
                <w:noProof/>
                <w:webHidden/>
              </w:rPr>
            </w:r>
            <w:r w:rsidR="00E60D6B" w:rsidRPr="00E60D6B">
              <w:rPr>
                <w:rFonts w:ascii="Times New Roman" w:hAnsi="Times New Roman" w:cs="Times New Roman"/>
                <w:noProof/>
                <w:webHidden/>
              </w:rPr>
              <w:fldChar w:fldCharType="separate"/>
            </w:r>
            <w:r w:rsidR="00E60D6B" w:rsidRPr="00E60D6B">
              <w:rPr>
                <w:rFonts w:ascii="Times New Roman" w:hAnsi="Times New Roman" w:cs="Times New Roman"/>
                <w:noProof/>
                <w:webHidden/>
              </w:rPr>
              <w:t>21</w:t>
            </w:r>
            <w:r w:rsidR="00E60D6B" w:rsidRPr="00E60D6B">
              <w:rPr>
                <w:rFonts w:ascii="Times New Roman" w:hAnsi="Times New Roman" w:cs="Times New Roman"/>
                <w:noProof/>
                <w:webHidden/>
              </w:rPr>
              <w:fldChar w:fldCharType="end"/>
            </w:r>
          </w:hyperlink>
        </w:p>
        <w:p w:rsidR="00E60D6B" w:rsidRPr="00E60D6B" w:rsidRDefault="00186A44" w:rsidP="00E00AF5">
          <w:pPr>
            <w:pStyle w:val="TOC1"/>
            <w:tabs>
              <w:tab w:val="left" w:pos="660"/>
              <w:tab w:val="right" w:leader="dot" w:pos="9016"/>
            </w:tabs>
            <w:jc w:val="both"/>
            <w:rPr>
              <w:rFonts w:ascii="Times New Roman" w:hAnsi="Times New Roman" w:cs="Times New Roman"/>
              <w:noProof/>
              <w:lang w:val="en-GB" w:eastAsia="en-GB"/>
            </w:rPr>
          </w:pPr>
          <w:hyperlink w:anchor="_Toc470803674" w:history="1">
            <w:r w:rsidR="00E60D6B" w:rsidRPr="00E60D6B">
              <w:rPr>
                <w:rStyle w:val="Hyperlink"/>
                <w:rFonts w:ascii="Times New Roman" w:hAnsi="Times New Roman" w:cs="Times New Roman"/>
                <w:noProof/>
                <w:snapToGrid w:val="0"/>
                <w:color w:val="auto"/>
                <w:w w:val="0"/>
                <w:u w:color="000000"/>
                <w:bdr w:val="none" w:sz="0" w:space="0" w:color="000000"/>
                <w:shd w:val="clear" w:color="000000" w:fill="000000"/>
                <w:lang w:val="x-none" w:bidi="x-none"/>
                <w14:scene3d>
                  <w14:camera w14:prst="orthographicFront"/>
                  <w14:lightRig w14:rig="threePt" w14:dir="t">
                    <w14:rot w14:lat="0" w14:lon="0" w14:rev="0"/>
                  </w14:lightRig>
                </w14:scene3d>
              </w:rPr>
              <w:t>III.</w:t>
            </w:r>
            <w:r w:rsidR="00E60D6B" w:rsidRPr="00E60D6B">
              <w:rPr>
                <w:rFonts w:ascii="Times New Roman" w:hAnsi="Times New Roman" w:cs="Times New Roman"/>
                <w:noProof/>
                <w:lang w:val="en-GB" w:eastAsia="en-GB"/>
              </w:rPr>
              <w:tab/>
            </w:r>
            <w:r w:rsidR="00E60D6B" w:rsidRPr="00E60D6B">
              <w:rPr>
                <w:rStyle w:val="Hyperlink"/>
                <w:rFonts w:ascii="Times New Roman" w:hAnsi="Times New Roman" w:cs="Times New Roman"/>
                <w:noProof/>
                <w:color w:val="auto"/>
              </w:rPr>
              <w:t>III. SERVICII SOLICITATE PRESTATORULUI</w:t>
            </w:r>
            <w:r w:rsidR="00E60D6B" w:rsidRPr="00E60D6B">
              <w:rPr>
                <w:rFonts w:ascii="Times New Roman" w:hAnsi="Times New Roman" w:cs="Times New Roman"/>
                <w:noProof/>
                <w:webHidden/>
              </w:rPr>
              <w:tab/>
            </w:r>
            <w:r w:rsidR="00E60D6B" w:rsidRPr="00E60D6B">
              <w:rPr>
                <w:rFonts w:ascii="Times New Roman" w:hAnsi="Times New Roman" w:cs="Times New Roman"/>
                <w:noProof/>
                <w:webHidden/>
              </w:rPr>
              <w:fldChar w:fldCharType="begin"/>
            </w:r>
            <w:r w:rsidR="00E60D6B" w:rsidRPr="00E60D6B">
              <w:rPr>
                <w:rFonts w:ascii="Times New Roman" w:hAnsi="Times New Roman" w:cs="Times New Roman"/>
                <w:noProof/>
                <w:webHidden/>
              </w:rPr>
              <w:instrText xml:space="preserve"> PAGEREF _Toc470803674 \h </w:instrText>
            </w:r>
            <w:r w:rsidR="00E60D6B" w:rsidRPr="00E60D6B">
              <w:rPr>
                <w:rFonts w:ascii="Times New Roman" w:hAnsi="Times New Roman" w:cs="Times New Roman"/>
                <w:noProof/>
                <w:webHidden/>
              </w:rPr>
            </w:r>
            <w:r w:rsidR="00E60D6B" w:rsidRPr="00E60D6B">
              <w:rPr>
                <w:rFonts w:ascii="Times New Roman" w:hAnsi="Times New Roman" w:cs="Times New Roman"/>
                <w:noProof/>
                <w:webHidden/>
              </w:rPr>
              <w:fldChar w:fldCharType="separate"/>
            </w:r>
            <w:r w:rsidR="00E60D6B" w:rsidRPr="00E60D6B">
              <w:rPr>
                <w:rFonts w:ascii="Times New Roman" w:hAnsi="Times New Roman" w:cs="Times New Roman"/>
                <w:noProof/>
                <w:webHidden/>
              </w:rPr>
              <w:t>21</w:t>
            </w:r>
            <w:r w:rsidR="00E60D6B" w:rsidRPr="00E60D6B">
              <w:rPr>
                <w:rFonts w:ascii="Times New Roman" w:hAnsi="Times New Roman" w:cs="Times New Roman"/>
                <w:noProof/>
                <w:webHidden/>
              </w:rPr>
              <w:fldChar w:fldCharType="end"/>
            </w:r>
          </w:hyperlink>
        </w:p>
        <w:p w:rsidR="00E60D6B" w:rsidRPr="00E60D6B" w:rsidRDefault="00186A44" w:rsidP="00E00AF5">
          <w:pPr>
            <w:pStyle w:val="TOC1"/>
            <w:tabs>
              <w:tab w:val="left" w:pos="660"/>
              <w:tab w:val="right" w:leader="dot" w:pos="9016"/>
            </w:tabs>
            <w:jc w:val="both"/>
            <w:rPr>
              <w:rFonts w:ascii="Times New Roman" w:hAnsi="Times New Roman" w:cs="Times New Roman"/>
              <w:noProof/>
              <w:lang w:val="en-GB" w:eastAsia="en-GB"/>
            </w:rPr>
          </w:pPr>
          <w:hyperlink w:anchor="_Toc470803675" w:history="1">
            <w:r w:rsidR="00E60D6B" w:rsidRPr="00E60D6B">
              <w:rPr>
                <w:rStyle w:val="Hyperlink"/>
                <w:rFonts w:ascii="Times New Roman" w:hAnsi="Times New Roman" w:cs="Times New Roman"/>
                <w:noProof/>
                <w:snapToGrid w:val="0"/>
                <w:color w:val="auto"/>
                <w:w w:val="0"/>
                <w:u w:color="000000"/>
                <w:bdr w:val="none" w:sz="0" w:space="0" w:color="000000"/>
                <w:shd w:val="clear" w:color="000000" w:fill="000000"/>
                <w:lang w:val="x-none" w:bidi="x-none"/>
                <w14:scene3d>
                  <w14:camera w14:prst="orthographicFront"/>
                  <w14:lightRig w14:rig="threePt" w14:dir="t">
                    <w14:rot w14:lat="0" w14:lon="0" w14:rev="0"/>
                  </w14:lightRig>
                </w14:scene3d>
              </w:rPr>
              <w:t>IV.</w:t>
            </w:r>
            <w:r w:rsidR="00E60D6B" w:rsidRPr="00E60D6B">
              <w:rPr>
                <w:rFonts w:ascii="Times New Roman" w:hAnsi="Times New Roman" w:cs="Times New Roman"/>
                <w:noProof/>
                <w:lang w:val="en-GB" w:eastAsia="en-GB"/>
              </w:rPr>
              <w:tab/>
            </w:r>
            <w:r w:rsidR="00E60D6B" w:rsidRPr="00E60D6B">
              <w:rPr>
                <w:rStyle w:val="Hyperlink"/>
                <w:rFonts w:ascii="Times New Roman" w:hAnsi="Times New Roman" w:cs="Times New Roman"/>
                <w:noProof/>
                <w:color w:val="auto"/>
              </w:rPr>
              <w:t>IV. SPECIFICAŢII TEHNICE PENTRU VERIFICAREA CHELTUIELILOR UNUI CONTRACT DE FINANŢARE ÎN CADRUL POC 2014 - 2020</w:t>
            </w:r>
            <w:r w:rsidR="00E60D6B" w:rsidRPr="00E60D6B">
              <w:rPr>
                <w:rFonts w:ascii="Times New Roman" w:hAnsi="Times New Roman" w:cs="Times New Roman"/>
                <w:noProof/>
                <w:webHidden/>
              </w:rPr>
              <w:tab/>
            </w:r>
            <w:r w:rsidR="00E60D6B" w:rsidRPr="00E60D6B">
              <w:rPr>
                <w:rFonts w:ascii="Times New Roman" w:hAnsi="Times New Roman" w:cs="Times New Roman"/>
                <w:noProof/>
                <w:webHidden/>
              </w:rPr>
              <w:fldChar w:fldCharType="begin"/>
            </w:r>
            <w:r w:rsidR="00E60D6B" w:rsidRPr="00E60D6B">
              <w:rPr>
                <w:rFonts w:ascii="Times New Roman" w:hAnsi="Times New Roman" w:cs="Times New Roman"/>
                <w:noProof/>
                <w:webHidden/>
              </w:rPr>
              <w:instrText xml:space="preserve"> PAGEREF _Toc470803675 \h </w:instrText>
            </w:r>
            <w:r w:rsidR="00E60D6B" w:rsidRPr="00E60D6B">
              <w:rPr>
                <w:rFonts w:ascii="Times New Roman" w:hAnsi="Times New Roman" w:cs="Times New Roman"/>
                <w:noProof/>
                <w:webHidden/>
              </w:rPr>
            </w:r>
            <w:r w:rsidR="00E60D6B" w:rsidRPr="00E60D6B">
              <w:rPr>
                <w:rFonts w:ascii="Times New Roman" w:hAnsi="Times New Roman" w:cs="Times New Roman"/>
                <w:noProof/>
                <w:webHidden/>
              </w:rPr>
              <w:fldChar w:fldCharType="separate"/>
            </w:r>
            <w:r w:rsidR="00E60D6B" w:rsidRPr="00E60D6B">
              <w:rPr>
                <w:rFonts w:ascii="Times New Roman" w:hAnsi="Times New Roman" w:cs="Times New Roman"/>
                <w:noProof/>
                <w:webHidden/>
              </w:rPr>
              <w:t>25</w:t>
            </w:r>
            <w:r w:rsidR="00E60D6B" w:rsidRPr="00E60D6B">
              <w:rPr>
                <w:rFonts w:ascii="Times New Roman" w:hAnsi="Times New Roman" w:cs="Times New Roman"/>
                <w:noProof/>
                <w:webHidden/>
              </w:rPr>
              <w:fldChar w:fldCharType="end"/>
            </w:r>
          </w:hyperlink>
        </w:p>
        <w:p w:rsidR="00E60D6B" w:rsidRPr="00E60D6B" w:rsidRDefault="00186A44" w:rsidP="00E00AF5">
          <w:pPr>
            <w:pStyle w:val="TOC1"/>
            <w:tabs>
              <w:tab w:val="left" w:pos="440"/>
              <w:tab w:val="right" w:leader="dot" w:pos="9016"/>
            </w:tabs>
            <w:jc w:val="both"/>
            <w:rPr>
              <w:rFonts w:ascii="Times New Roman" w:hAnsi="Times New Roman" w:cs="Times New Roman"/>
              <w:noProof/>
              <w:lang w:val="en-GB" w:eastAsia="en-GB"/>
            </w:rPr>
          </w:pPr>
          <w:hyperlink w:anchor="_Toc470803676" w:history="1">
            <w:r w:rsidR="00E60D6B" w:rsidRPr="00E60D6B">
              <w:rPr>
                <w:rStyle w:val="Hyperlink"/>
                <w:rFonts w:ascii="Times New Roman" w:hAnsi="Times New Roman" w:cs="Times New Roman"/>
                <w:noProof/>
                <w:snapToGrid w:val="0"/>
                <w:color w:val="auto"/>
                <w:w w:val="0"/>
                <w:u w:color="000000"/>
                <w:bdr w:val="none" w:sz="0" w:space="0" w:color="000000"/>
                <w:shd w:val="clear" w:color="000000" w:fill="000000"/>
                <w:lang w:val="x-none" w:bidi="x-none"/>
                <w14:scene3d>
                  <w14:camera w14:prst="orthographicFront"/>
                  <w14:lightRig w14:rig="threePt" w14:dir="t">
                    <w14:rot w14:lat="0" w14:lon="0" w14:rev="0"/>
                  </w14:lightRig>
                </w14:scene3d>
              </w:rPr>
              <w:t>V.</w:t>
            </w:r>
            <w:r w:rsidR="00E60D6B" w:rsidRPr="00E60D6B">
              <w:rPr>
                <w:rFonts w:ascii="Times New Roman" w:hAnsi="Times New Roman" w:cs="Times New Roman"/>
                <w:noProof/>
                <w:lang w:val="en-GB" w:eastAsia="en-GB"/>
              </w:rPr>
              <w:tab/>
            </w:r>
            <w:r w:rsidR="00E60D6B" w:rsidRPr="00E60D6B">
              <w:rPr>
                <w:rStyle w:val="Hyperlink"/>
                <w:rFonts w:ascii="Times New Roman" w:hAnsi="Times New Roman" w:cs="Times New Roman"/>
                <w:noProof/>
                <w:color w:val="auto"/>
              </w:rPr>
              <w:t>V. DURATA CONTRACTULUI</w:t>
            </w:r>
            <w:r w:rsidR="00E60D6B" w:rsidRPr="00E60D6B">
              <w:rPr>
                <w:rFonts w:ascii="Times New Roman" w:hAnsi="Times New Roman" w:cs="Times New Roman"/>
                <w:noProof/>
                <w:webHidden/>
              </w:rPr>
              <w:tab/>
            </w:r>
            <w:r w:rsidR="00E60D6B" w:rsidRPr="00E60D6B">
              <w:rPr>
                <w:rFonts w:ascii="Times New Roman" w:hAnsi="Times New Roman" w:cs="Times New Roman"/>
                <w:noProof/>
                <w:webHidden/>
              </w:rPr>
              <w:fldChar w:fldCharType="begin"/>
            </w:r>
            <w:r w:rsidR="00E60D6B" w:rsidRPr="00E60D6B">
              <w:rPr>
                <w:rFonts w:ascii="Times New Roman" w:hAnsi="Times New Roman" w:cs="Times New Roman"/>
                <w:noProof/>
                <w:webHidden/>
              </w:rPr>
              <w:instrText xml:space="preserve"> PAGEREF _Toc470803676 \h </w:instrText>
            </w:r>
            <w:r w:rsidR="00E60D6B" w:rsidRPr="00E60D6B">
              <w:rPr>
                <w:rFonts w:ascii="Times New Roman" w:hAnsi="Times New Roman" w:cs="Times New Roman"/>
                <w:noProof/>
                <w:webHidden/>
              </w:rPr>
            </w:r>
            <w:r w:rsidR="00E60D6B" w:rsidRPr="00E60D6B">
              <w:rPr>
                <w:rFonts w:ascii="Times New Roman" w:hAnsi="Times New Roman" w:cs="Times New Roman"/>
                <w:noProof/>
                <w:webHidden/>
              </w:rPr>
              <w:fldChar w:fldCharType="separate"/>
            </w:r>
            <w:r w:rsidR="00E60D6B" w:rsidRPr="00E60D6B">
              <w:rPr>
                <w:rFonts w:ascii="Times New Roman" w:hAnsi="Times New Roman" w:cs="Times New Roman"/>
                <w:noProof/>
                <w:webHidden/>
              </w:rPr>
              <w:t>29</w:t>
            </w:r>
            <w:r w:rsidR="00E60D6B" w:rsidRPr="00E60D6B">
              <w:rPr>
                <w:rFonts w:ascii="Times New Roman" w:hAnsi="Times New Roman" w:cs="Times New Roman"/>
                <w:noProof/>
                <w:webHidden/>
              </w:rPr>
              <w:fldChar w:fldCharType="end"/>
            </w:r>
          </w:hyperlink>
        </w:p>
        <w:p w:rsidR="00E60D6B" w:rsidRPr="00E60D6B" w:rsidRDefault="00186A44" w:rsidP="00E00AF5">
          <w:pPr>
            <w:pStyle w:val="TOC1"/>
            <w:tabs>
              <w:tab w:val="left" w:pos="660"/>
              <w:tab w:val="right" w:leader="dot" w:pos="9016"/>
            </w:tabs>
            <w:jc w:val="both"/>
            <w:rPr>
              <w:rFonts w:ascii="Times New Roman" w:hAnsi="Times New Roman" w:cs="Times New Roman"/>
              <w:noProof/>
              <w:lang w:val="en-GB" w:eastAsia="en-GB"/>
            </w:rPr>
          </w:pPr>
          <w:hyperlink w:anchor="_Toc470803677" w:history="1">
            <w:r w:rsidR="00E60D6B" w:rsidRPr="00E60D6B">
              <w:rPr>
                <w:rStyle w:val="Hyperlink"/>
                <w:rFonts w:ascii="Times New Roman" w:hAnsi="Times New Roman" w:cs="Times New Roman"/>
                <w:noProof/>
                <w:snapToGrid w:val="0"/>
                <w:color w:val="auto"/>
                <w:w w:val="0"/>
                <w:u w:color="000000"/>
                <w:bdr w:val="none" w:sz="0" w:space="0" w:color="000000"/>
                <w:shd w:val="clear" w:color="000000" w:fill="000000"/>
                <w:lang w:val="x-none" w:bidi="x-none"/>
                <w14:scene3d>
                  <w14:camera w14:prst="orthographicFront"/>
                  <w14:lightRig w14:rig="threePt" w14:dir="t">
                    <w14:rot w14:lat="0" w14:lon="0" w14:rev="0"/>
                  </w14:lightRig>
                </w14:scene3d>
              </w:rPr>
              <w:t>VI.</w:t>
            </w:r>
            <w:r w:rsidR="00E60D6B" w:rsidRPr="00E60D6B">
              <w:rPr>
                <w:rFonts w:ascii="Times New Roman" w:hAnsi="Times New Roman" w:cs="Times New Roman"/>
                <w:noProof/>
                <w:lang w:val="en-GB" w:eastAsia="en-GB"/>
              </w:rPr>
              <w:tab/>
            </w:r>
            <w:r w:rsidR="00E60D6B" w:rsidRPr="00E60D6B">
              <w:rPr>
                <w:rStyle w:val="Hyperlink"/>
                <w:rFonts w:ascii="Times New Roman" w:hAnsi="Times New Roman" w:cs="Times New Roman"/>
                <w:noProof/>
                <w:color w:val="auto"/>
              </w:rPr>
              <w:t>VI. LOCUL DE DESFĂŞURARE A ACTIVITĂŢII DE AUDIT</w:t>
            </w:r>
            <w:r w:rsidR="00E60D6B" w:rsidRPr="00E60D6B">
              <w:rPr>
                <w:rFonts w:ascii="Times New Roman" w:hAnsi="Times New Roman" w:cs="Times New Roman"/>
                <w:noProof/>
                <w:webHidden/>
              </w:rPr>
              <w:tab/>
            </w:r>
            <w:r w:rsidR="00E60D6B" w:rsidRPr="00E60D6B">
              <w:rPr>
                <w:rFonts w:ascii="Times New Roman" w:hAnsi="Times New Roman" w:cs="Times New Roman"/>
                <w:noProof/>
                <w:webHidden/>
              </w:rPr>
              <w:fldChar w:fldCharType="begin"/>
            </w:r>
            <w:r w:rsidR="00E60D6B" w:rsidRPr="00E60D6B">
              <w:rPr>
                <w:rFonts w:ascii="Times New Roman" w:hAnsi="Times New Roman" w:cs="Times New Roman"/>
                <w:noProof/>
                <w:webHidden/>
              </w:rPr>
              <w:instrText xml:space="preserve"> PAGEREF _Toc470803677 \h </w:instrText>
            </w:r>
            <w:r w:rsidR="00E60D6B" w:rsidRPr="00E60D6B">
              <w:rPr>
                <w:rFonts w:ascii="Times New Roman" w:hAnsi="Times New Roman" w:cs="Times New Roman"/>
                <w:noProof/>
                <w:webHidden/>
              </w:rPr>
            </w:r>
            <w:r w:rsidR="00E60D6B" w:rsidRPr="00E60D6B">
              <w:rPr>
                <w:rFonts w:ascii="Times New Roman" w:hAnsi="Times New Roman" w:cs="Times New Roman"/>
                <w:noProof/>
                <w:webHidden/>
              </w:rPr>
              <w:fldChar w:fldCharType="separate"/>
            </w:r>
            <w:r w:rsidR="00E60D6B" w:rsidRPr="00E60D6B">
              <w:rPr>
                <w:rFonts w:ascii="Times New Roman" w:hAnsi="Times New Roman" w:cs="Times New Roman"/>
                <w:noProof/>
                <w:webHidden/>
              </w:rPr>
              <w:t>29</w:t>
            </w:r>
            <w:r w:rsidR="00E60D6B" w:rsidRPr="00E60D6B">
              <w:rPr>
                <w:rFonts w:ascii="Times New Roman" w:hAnsi="Times New Roman" w:cs="Times New Roman"/>
                <w:noProof/>
                <w:webHidden/>
              </w:rPr>
              <w:fldChar w:fldCharType="end"/>
            </w:r>
          </w:hyperlink>
        </w:p>
        <w:p w:rsidR="00E60D6B" w:rsidRPr="00E60D6B" w:rsidRDefault="00186A44" w:rsidP="00E00AF5">
          <w:pPr>
            <w:pStyle w:val="TOC1"/>
            <w:tabs>
              <w:tab w:val="left" w:pos="660"/>
              <w:tab w:val="right" w:leader="dot" w:pos="9016"/>
            </w:tabs>
            <w:jc w:val="both"/>
            <w:rPr>
              <w:rFonts w:ascii="Times New Roman" w:hAnsi="Times New Roman" w:cs="Times New Roman"/>
              <w:noProof/>
              <w:lang w:val="en-GB" w:eastAsia="en-GB"/>
            </w:rPr>
          </w:pPr>
          <w:hyperlink w:anchor="_Toc470803678" w:history="1">
            <w:r w:rsidR="00E60D6B" w:rsidRPr="00E60D6B">
              <w:rPr>
                <w:rStyle w:val="Hyperlink"/>
                <w:rFonts w:ascii="Times New Roman" w:hAnsi="Times New Roman" w:cs="Times New Roman"/>
                <w:noProof/>
                <w:snapToGrid w:val="0"/>
                <w:color w:val="auto"/>
                <w:w w:val="0"/>
                <w:u w:color="000000"/>
                <w:bdr w:val="none" w:sz="0" w:space="0" w:color="000000"/>
                <w:shd w:val="clear" w:color="000000" w:fill="000000"/>
                <w:lang w:val="x-none" w:bidi="x-none"/>
                <w14:scene3d>
                  <w14:camera w14:prst="orthographicFront"/>
                  <w14:lightRig w14:rig="threePt" w14:dir="t">
                    <w14:rot w14:lat="0" w14:lon="0" w14:rev="0"/>
                  </w14:lightRig>
                </w14:scene3d>
              </w:rPr>
              <w:t>VII.</w:t>
            </w:r>
            <w:r w:rsidR="00E60D6B" w:rsidRPr="00E60D6B">
              <w:rPr>
                <w:rFonts w:ascii="Times New Roman" w:hAnsi="Times New Roman" w:cs="Times New Roman"/>
                <w:noProof/>
                <w:lang w:val="en-GB" w:eastAsia="en-GB"/>
              </w:rPr>
              <w:tab/>
            </w:r>
            <w:r w:rsidR="00E60D6B" w:rsidRPr="00E60D6B">
              <w:rPr>
                <w:rStyle w:val="Hyperlink"/>
                <w:rFonts w:ascii="Times New Roman" w:hAnsi="Times New Roman" w:cs="Times New Roman"/>
                <w:noProof/>
                <w:color w:val="auto"/>
              </w:rPr>
              <w:t>VII. CERINTE MINIME PENTRU PRESTATOR - AUDITOR</w:t>
            </w:r>
            <w:r w:rsidR="00E60D6B" w:rsidRPr="00E60D6B">
              <w:rPr>
                <w:rFonts w:ascii="Times New Roman" w:hAnsi="Times New Roman" w:cs="Times New Roman"/>
                <w:noProof/>
                <w:webHidden/>
              </w:rPr>
              <w:tab/>
            </w:r>
            <w:r w:rsidR="00E60D6B" w:rsidRPr="00E60D6B">
              <w:rPr>
                <w:rFonts w:ascii="Times New Roman" w:hAnsi="Times New Roman" w:cs="Times New Roman"/>
                <w:noProof/>
                <w:webHidden/>
              </w:rPr>
              <w:fldChar w:fldCharType="begin"/>
            </w:r>
            <w:r w:rsidR="00E60D6B" w:rsidRPr="00E60D6B">
              <w:rPr>
                <w:rFonts w:ascii="Times New Roman" w:hAnsi="Times New Roman" w:cs="Times New Roman"/>
                <w:noProof/>
                <w:webHidden/>
              </w:rPr>
              <w:instrText xml:space="preserve"> PAGEREF _Toc470803678 \h </w:instrText>
            </w:r>
            <w:r w:rsidR="00E60D6B" w:rsidRPr="00E60D6B">
              <w:rPr>
                <w:rFonts w:ascii="Times New Roman" w:hAnsi="Times New Roman" w:cs="Times New Roman"/>
                <w:noProof/>
                <w:webHidden/>
              </w:rPr>
            </w:r>
            <w:r w:rsidR="00E60D6B" w:rsidRPr="00E60D6B">
              <w:rPr>
                <w:rFonts w:ascii="Times New Roman" w:hAnsi="Times New Roman" w:cs="Times New Roman"/>
                <w:noProof/>
                <w:webHidden/>
              </w:rPr>
              <w:fldChar w:fldCharType="separate"/>
            </w:r>
            <w:r w:rsidR="00E60D6B" w:rsidRPr="00E60D6B">
              <w:rPr>
                <w:rFonts w:ascii="Times New Roman" w:hAnsi="Times New Roman" w:cs="Times New Roman"/>
                <w:noProof/>
                <w:webHidden/>
              </w:rPr>
              <w:t>29</w:t>
            </w:r>
            <w:r w:rsidR="00E60D6B" w:rsidRPr="00E60D6B">
              <w:rPr>
                <w:rFonts w:ascii="Times New Roman" w:hAnsi="Times New Roman" w:cs="Times New Roman"/>
                <w:noProof/>
                <w:webHidden/>
              </w:rPr>
              <w:fldChar w:fldCharType="end"/>
            </w:r>
          </w:hyperlink>
        </w:p>
        <w:p w:rsidR="00E60D6B" w:rsidRPr="00E60D6B" w:rsidRDefault="00186A44" w:rsidP="00E00AF5">
          <w:pPr>
            <w:pStyle w:val="TOC1"/>
            <w:tabs>
              <w:tab w:val="left" w:pos="660"/>
              <w:tab w:val="right" w:leader="dot" w:pos="9016"/>
            </w:tabs>
            <w:jc w:val="both"/>
            <w:rPr>
              <w:rFonts w:ascii="Times New Roman" w:hAnsi="Times New Roman" w:cs="Times New Roman"/>
              <w:noProof/>
              <w:lang w:val="en-GB" w:eastAsia="en-GB"/>
            </w:rPr>
          </w:pPr>
          <w:hyperlink w:anchor="_Toc470803679" w:history="1">
            <w:r w:rsidR="00E60D6B" w:rsidRPr="00E60D6B">
              <w:rPr>
                <w:rStyle w:val="Hyperlink"/>
                <w:rFonts w:ascii="Times New Roman" w:hAnsi="Times New Roman" w:cs="Times New Roman"/>
                <w:noProof/>
                <w:snapToGrid w:val="0"/>
                <w:color w:val="auto"/>
                <w:w w:val="0"/>
                <w:u w:color="000000"/>
                <w:bdr w:val="none" w:sz="0" w:space="0" w:color="000000"/>
                <w:shd w:val="clear" w:color="000000" w:fill="000000"/>
                <w:lang w:val="x-none" w:bidi="x-none"/>
                <w14:scene3d>
                  <w14:camera w14:prst="orthographicFront"/>
                  <w14:lightRig w14:rig="threePt" w14:dir="t">
                    <w14:rot w14:lat="0" w14:lon="0" w14:rev="0"/>
                  </w14:lightRig>
                </w14:scene3d>
              </w:rPr>
              <w:t>VIII.</w:t>
            </w:r>
            <w:r w:rsidR="00E60D6B" w:rsidRPr="00E60D6B">
              <w:rPr>
                <w:rFonts w:ascii="Times New Roman" w:hAnsi="Times New Roman" w:cs="Times New Roman"/>
                <w:noProof/>
                <w:lang w:val="en-GB" w:eastAsia="en-GB"/>
              </w:rPr>
              <w:tab/>
            </w:r>
            <w:r w:rsidR="00E60D6B" w:rsidRPr="00E60D6B">
              <w:rPr>
                <w:rStyle w:val="Hyperlink"/>
                <w:rFonts w:ascii="Times New Roman" w:hAnsi="Times New Roman" w:cs="Times New Roman"/>
                <w:noProof/>
                <w:color w:val="auto"/>
              </w:rPr>
              <w:t>VIII. CERINŢE SPECIALE</w:t>
            </w:r>
            <w:r w:rsidR="00E60D6B" w:rsidRPr="00E60D6B">
              <w:rPr>
                <w:rFonts w:ascii="Times New Roman" w:hAnsi="Times New Roman" w:cs="Times New Roman"/>
                <w:noProof/>
                <w:webHidden/>
              </w:rPr>
              <w:tab/>
            </w:r>
            <w:r w:rsidR="00E60D6B" w:rsidRPr="00E60D6B">
              <w:rPr>
                <w:rFonts w:ascii="Times New Roman" w:hAnsi="Times New Roman" w:cs="Times New Roman"/>
                <w:noProof/>
                <w:webHidden/>
              </w:rPr>
              <w:fldChar w:fldCharType="begin"/>
            </w:r>
            <w:r w:rsidR="00E60D6B" w:rsidRPr="00E60D6B">
              <w:rPr>
                <w:rFonts w:ascii="Times New Roman" w:hAnsi="Times New Roman" w:cs="Times New Roman"/>
                <w:noProof/>
                <w:webHidden/>
              </w:rPr>
              <w:instrText xml:space="preserve"> PAGEREF _Toc470803679 \h </w:instrText>
            </w:r>
            <w:r w:rsidR="00E60D6B" w:rsidRPr="00E60D6B">
              <w:rPr>
                <w:rFonts w:ascii="Times New Roman" w:hAnsi="Times New Roman" w:cs="Times New Roman"/>
                <w:noProof/>
                <w:webHidden/>
              </w:rPr>
            </w:r>
            <w:r w:rsidR="00E60D6B" w:rsidRPr="00E60D6B">
              <w:rPr>
                <w:rFonts w:ascii="Times New Roman" w:hAnsi="Times New Roman" w:cs="Times New Roman"/>
                <w:noProof/>
                <w:webHidden/>
              </w:rPr>
              <w:fldChar w:fldCharType="separate"/>
            </w:r>
            <w:r w:rsidR="00E60D6B" w:rsidRPr="00E60D6B">
              <w:rPr>
                <w:rFonts w:ascii="Times New Roman" w:hAnsi="Times New Roman" w:cs="Times New Roman"/>
                <w:noProof/>
                <w:webHidden/>
              </w:rPr>
              <w:t>30</w:t>
            </w:r>
            <w:r w:rsidR="00E60D6B" w:rsidRPr="00E60D6B">
              <w:rPr>
                <w:rFonts w:ascii="Times New Roman" w:hAnsi="Times New Roman" w:cs="Times New Roman"/>
                <w:noProof/>
                <w:webHidden/>
              </w:rPr>
              <w:fldChar w:fldCharType="end"/>
            </w:r>
          </w:hyperlink>
        </w:p>
        <w:p w:rsidR="007509AF" w:rsidRPr="00E60D6B" w:rsidRDefault="007509AF" w:rsidP="00E00AF5">
          <w:pPr>
            <w:jc w:val="both"/>
            <w:rPr>
              <w:rFonts w:ascii="Times New Roman" w:hAnsi="Times New Roman" w:cs="Times New Roman"/>
            </w:rPr>
          </w:pPr>
          <w:r w:rsidRPr="00E60D6B">
            <w:rPr>
              <w:rFonts w:ascii="Times New Roman" w:hAnsi="Times New Roman" w:cs="Times New Roman"/>
              <w:b/>
              <w:bCs/>
              <w:noProof/>
            </w:rPr>
            <w:fldChar w:fldCharType="end"/>
          </w:r>
        </w:p>
      </w:sdtContent>
    </w:sdt>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7509AF" w:rsidRPr="00E60D6B" w:rsidRDefault="007509AF" w:rsidP="00E00AF5">
      <w:pPr>
        <w:autoSpaceDE w:val="0"/>
        <w:autoSpaceDN w:val="0"/>
        <w:adjustRightInd w:val="0"/>
        <w:spacing w:after="0" w:line="240" w:lineRule="auto"/>
        <w:jc w:val="both"/>
        <w:rPr>
          <w:rFonts w:ascii="Times New Roman" w:hAnsi="Times New Roman" w:cs="Times New Roman"/>
          <w:sz w:val="24"/>
          <w:szCs w:val="24"/>
        </w:rPr>
      </w:pPr>
    </w:p>
    <w:p w:rsidR="007509AF" w:rsidRPr="00E60D6B" w:rsidRDefault="007509AF" w:rsidP="00E00AF5">
      <w:pPr>
        <w:autoSpaceDE w:val="0"/>
        <w:autoSpaceDN w:val="0"/>
        <w:adjustRightInd w:val="0"/>
        <w:spacing w:after="0" w:line="240" w:lineRule="auto"/>
        <w:jc w:val="both"/>
        <w:rPr>
          <w:rFonts w:ascii="Times New Roman" w:hAnsi="Times New Roman" w:cs="Times New Roman"/>
          <w:sz w:val="24"/>
          <w:szCs w:val="24"/>
        </w:rPr>
      </w:pPr>
    </w:p>
    <w:p w:rsidR="007509AF" w:rsidRPr="00E60D6B" w:rsidRDefault="007509AF" w:rsidP="00E00AF5">
      <w:pPr>
        <w:autoSpaceDE w:val="0"/>
        <w:autoSpaceDN w:val="0"/>
        <w:adjustRightInd w:val="0"/>
        <w:spacing w:after="0" w:line="240" w:lineRule="auto"/>
        <w:jc w:val="both"/>
        <w:rPr>
          <w:rFonts w:ascii="Times New Roman" w:hAnsi="Times New Roman" w:cs="Times New Roman"/>
          <w:sz w:val="24"/>
          <w:szCs w:val="24"/>
        </w:rPr>
      </w:pPr>
    </w:p>
    <w:p w:rsidR="007509AF" w:rsidRPr="00E60D6B" w:rsidRDefault="007509AF"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AA13B3" w:rsidRPr="00E60D6B" w:rsidRDefault="00AA13B3"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684D67" w:rsidRPr="00E60D6B" w:rsidRDefault="00684D67" w:rsidP="00E00AF5">
      <w:pPr>
        <w:autoSpaceDE w:val="0"/>
        <w:autoSpaceDN w:val="0"/>
        <w:adjustRightInd w:val="0"/>
        <w:spacing w:after="0" w:line="240" w:lineRule="auto"/>
        <w:jc w:val="both"/>
        <w:rPr>
          <w:rFonts w:ascii="Times New Roman" w:hAnsi="Times New Roman" w:cs="Times New Roman"/>
          <w:sz w:val="24"/>
          <w:szCs w:val="24"/>
        </w:rPr>
      </w:pPr>
    </w:p>
    <w:p w:rsidR="009B56CB" w:rsidRPr="00E60D6B" w:rsidRDefault="007509AF" w:rsidP="00E00AF5">
      <w:pPr>
        <w:pStyle w:val="Heading1"/>
        <w:jc w:val="both"/>
      </w:pPr>
      <w:bookmarkStart w:id="1" w:name="_Toc470803672"/>
      <w:r w:rsidRPr="00E60D6B">
        <w:t>I.</w:t>
      </w:r>
      <w:r w:rsidRPr="00E60D6B">
        <w:rPr>
          <w:i/>
        </w:rPr>
        <w:t xml:space="preserve"> </w:t>
      </w:r>
      <w:r w:rsidR="009B56CB" w:rsidRPr="00E60D6B">
        <w:t>INFORMAŢII GENERALE</w:t>
      </w:r>
      <w:bookmarkEnd w:id="1"/>
    </w:p>
    <w:p w:rsidR="009B56CB" w:rsidRPr="00E60D6B" w:rsidRDefault="009B56CB" w:rsidP="00E00AF5">
      <w:pPr>
        <w:pStyle w:val="Heading4"/>
        <w:jc w:val="both"/>
        <w:rPr>
          <w:rFonts w:ascii="Times New Roman" w:hAnsi="Times New Roman" w:cs="Times New Roman"/>
          <w:i w:val="0"/>
          <w:color w:val="auto"/>
        </w:rPr>
      </w:pPr>
      <w:r w:rsidRPr="00E60D6B">
        <w:rPr>
          <w:rFonts w:ascii="Times New Roman" w:hAnsi="Times New Roman" w:cs="Times New Roman"/>
          <w:i w:val="0"/>
          <w:color w:val="auto"/>
        </w:rPr>
        <w:t xml:space="preserve">I.1. </w:t>
      </w:r>
      <w:proofErr w:type="spellStart"/>
      <w:r w:rsidRPr="00E60D6B">
        <w:rPr>
          <w:rFonts w:ascii="Times New Roman" w:hAnsi="Times New Roman" w:cs="Times New Roman"/>
          <w:i w:val="0"/>
          <w:color w:val="auto"/>
        </w:rPr>
        <w:t>Informaţii</w:t>
      </w:r>
      <w:proofErr w:type="spellEnd"/>
      <w:r w:rsidRPr="00E60D6B">
        <w:rPr>
          <w:rFonts w:ascii="Times New Roman" w:hAnsi="Times New Roman" w:cs="Times New Roman"/>
          <w:i w:val="0"/>
          <w:color w:val="auto"/>
        </w:rPr>
        <w:t xml:space="preserve"> </w:t>
      </w:r>
      <w:proofErr w:type="spellStart"/>
      <w:r w:rsidRPr="00E60D6B">
        <w:rPr>
          <w:rFonts w:ascii="Times New Roman" w:hAnsi="Times New Roman" w:cs="Times New Roman"/>
          <w:i w:val="0"/>
          <w:color w:val="auto"/>
        </w:rPr>
        <w:t>generale</w:t>
      </w:r>
      <w:proofErr w:type="spellEnd"/>
      <w:r w:rsidRPr="00E60D6B">
        <w:rPr>
          <w:rFonts w:ascii="Times New Roman" w:hAnsi="Times New Roman" w:cs="Times New Roman"/>
          <w:i w:val="0"/>
          <w:color w:val="auto"/>
        </w:rPr>
        <w:t xml:space="preserve"> </w:t>
      </w:r>
      <w:proofErr w:type="spellStart"/>
      <w:r w:rsidRPr="00E60D6B">
        <w:rPr>
          <w:rFonts w:ascii="Times New Roman" w:hAnsi="Times New Roman" w:cs="Times New Roman"/>
          <w:i w:val="0"/>
          <w:color w:val="auto"/>
        </w:rPr>
        <w:t>despre</w:t>
      </w:r>
      <w:proofErr w:type="spellEnd"/>
      <w:r w:rsidRPr="00E60D6B">
        <w:rPr>
          <w:rFonts w:ascii="Times New Roman" w:hAnsi="Times New Roman" w:cs="Times New Roman"/>
          <w:i w:val="0"/>
          <w:color w:val="auto"/>
        </w:rPr>
        <w:t xml:space="preserve"> </w:t>
      </w:r>
      <w:proofErr w:type="spellStart"/>
      <w:r w:rsidRPr="00E60D6B">
        <w:rPr>
          <w:rFonts w:ascii="Times New Roman" w:hAnsi="Times New Roman" w:cs="Times New Roman"/>
          <w:i w:val="0"/>
          <w:color w:val="auto"/>
        </w:rPr>
        <w:t>autoritatea</w:t>
      </w:r>
      <w:proofErr w:type="spellEnd"/>
      <w:r w:rsidRPr="00E60D6B">
        <w:rPr>
          <w:rFonts w:ascii="Times New Roman" w:hAnsi="Times New Roman" w:cs="Times New Roman"/>
          <w:i w:val="0"/>
          <w:color w:val="auto"/>
        </w:rPr>
        <w:t xml:space="preserve"> </w:t>
      </w:r>
      <w:proofErr w:type="spellStart"/>
      <w:r w:rsidRPr="00E60D6B">
        <w:rPr>
          <w:rFonts w:ascii="Times New Roman" w:hAnsi="Times New Roman" w:cs="Times New Roman"/>
          <w:i w:val="0"/>
          <w:color w:val="auto"/>
        </w:rPr>
        <w:t>contractantă</w:t>
      </w:r>
      <w:proofErr w:type="spellEnd"/>
    </w:p>
    <w:p w:rsidR="00A40B1E" w:rsidRPr="00E60D6B" w:rsidRDefault="00A40B1E" w:rsidP="00E00AF5">
      <w:pPr>
        <w:pStyle w:val="Heading4"/>
        <w:jc w:val="both"/>
        <w:rPr>
          <w:rFonts w:ascii="Times New Roman" w:hAnsi="Times New Roman" w:cs="Times New Roman"/>
          <w:i w:val="0"/>
          <w:color w:val="auto"/>
          <w:sz w:val="24"/>
          <w:szCs w:val="24"/>
        </w:rPr>
      </w:pPr>
    </w:p>
    <w:p w:rsidR="009B56CB" w:rsidRPr="00E60D6B" w:rsidRDefault="00A40B1E" w:rsidP="00E00AF5">
      <w:pPr>
        <w:autoSpaceDE w:val="0"/>
        <w:autoSpaceDN w:val="0"/>
        <w:adjustRightInd w:val="0"/>
        <w:spacing w:after="0" w:line="240" w:lineRule="auto"/>
        <w:jc w:val="both"/>
        <w:rPr>
          <w:rFonts w:ascii="Times New Roman" w:hAnsi="Times New Roman" w:cs="Times New Roman"/>
          <w:bCs/>
          <w:sz w:val="24"/>
          <w:szCs w:val="24"/>
        </w:rPr>
      </w:pPr>
      <w:proofErr w:type="spellStart"/>
      <w:r w:rsidRPr="00E60D6B">
        <w:rPr>
          <w:rFonts w:ascii="Times New Roman" w:hAnsi="Times New Roman" w:cs="Times New Roman"/>
          <w:bCs/>
          <w:sz w:val="24"/>
          <w:szCs w:val="24"/>
        </w:rPr>
        <w:t>Institutul</w:t>
      </w:r>
      <w:proofErr w:type="spellEnd"/>
      <w:r w:rsidRPr="00E60D6B">
        <w:rPr>
          <w:rFonts w:ascii="Times New Roman" w:hAnsi="Times New Roman" w:cs="Times New Roman"/>
          <w:bCs/>
          <w:sz w:val="24"/>
          <w:szCs w:val="24"/>
        </w:rPr>
        <w:t xml:space="preserve"> de </w:t>
      </w:r>
      <w:proofErr w:type="spellStart"/>
      <w:r w:rsidRPr="00E60D6B">
        <w:rPr>
          <w:rFonts w:ascii="Times New Roman" w:hAnsi="Times New Roman" w:cs="Times New Roman"/>
          <w:bCs/>
          <w:sz w:val="24"/>
          <w:szCs w:val="24"/>
        </w:rPr>
        <w:t>Biologie</w:t>
      </w:r>
      <w:proofErr w:type="spellEnd"/>
      <w:r w:rsidRPr="00E60D6B">
        <w:rPr>
          <w:rFonts w:ascii="Times New Roman" w:hAnsi="Times New Roman" w:cs="Times New Roman"/>
          <w:bCs/>
          <w:sz w:val="24"/>
          <w:szCs w:val="24"/>
        </w:rPr>
        <w:t xml:space="preserve"> </w:t>
      </w:r>
      <w:proofErr w:type="spellStart"/>
      <w:r w:rsidRPr="00E60D6B">
        <w:rPr>
          <w:rFonts w:ascii="Times New Roman" w:hAnsi="Times New Roman" w:cs="Times New Roman"/>
          <w:bCs/>
          <w:sz w:val="24"/>
          <w:szCs w:val="24"/>
        </w:rPr>
        <w:t>si</w:t>
      </w:r>
      <w:proofErr w:type="spellEnd"/>
      <w:r w:rsidRPr="00E60D6B">
        <w:rPr>
          <w:rFonts w:ascii="Times New Roman" w:hAnsi="Times New Roman" w:cs="Times New Roman"/>
          <w:bCs/>
          <w:sz w:val="24"/>
          <w:szCs w:val="24"/>
        </w:rPr>
        <w:t xml:space="preserve"> </w:t>
      </w:r>
      <w:proofErr w:type="spellStart"/>
      <w:r w:rsidRPr="00E60D6B">
        <w:rPr>
          <w:rFonts w:ascii="Times New Roman" w:hAnsi="Times New Roman" w:cs="Times New Roman"/>
          <w:bCs/>
          <w:sz w:val="24"/>
          <w:szCs w:val="24"/>
        </w:rPr>
        <w:t>Patologie</w:t>
      </w:r>
      <w:proofErr w:type="spellEnd"/>
      <w:r w:rsidRPr="00E60D6B">
        <w:rPr>
          <w:rFonts w:ascii="Times New Roman" w:hAnsi="Times New Roman" w:cs="Times New Roman"/>
          <w:bCs/>
          <w:sz w:val="24"/>
          <w:szCs w:val="24"/>
        </w:rPr>
        <w:t xml:space="preserve"> </w:t>
      </w:r>
      <w:proofErr w:type="spellStart"/>
      <w:r w:rsidRPr="00E60D6B">
        <w:rPr>
          <w:rFonts w:ascii="Times New Roman" w:hAnsi="Times New Roman" w:cs="Times New Roman"/>
          <w:bCs/>
          <w:sz w:val="24"/>
          <w:szCs w:val="24"/>
        </w:rPr>
        <w:t>Celulara</w:t>
      </w:r>
      <w:proofErr w:type="spellEnd"/>
      <w:r w:rsidRPr="00E60D6B">
        <w:rPr>
          <w:rFonts w:ascii="Times New Roman" w:hAnsi="Times New Roman" w:cs="Times New Roman"/>
          <w:bCs/>
          <w:sz w:val="24"/>
          <w:szCs w:val="24"/>
        </w:rPr>
        <w:t xml:space="preserve"> „</w:t>
      </w:r>
      <w:proofErr w:type="spellStart"/>
      <w:r w:rsidRPr="00E60D6B">
        <w:rPr>
          <w:rFonts w:ascii="Times New Roman" w:hAnsi="Times New Roman" w:cs="Times New Roman"/>
          <w:bCs/>
          <w:sz w:val="24"/>
          <w:szCs w:val="24"/>
        </w:rPr>
        <w:t>Nicolae</w:t>
      </w:r>
      <w:proofErr w:type="spellEnd"/>
      <w:r w:rsidRPr="00E60D6B">
        <w:rPr>
          <w:rFonts w:ascii="Times New Roman" w:hAnsi="Times New Roman" w:cs="Times New Roman"/>
          <w:bCs/>
          <w:sz w:val="24"/>
          <w:szCs w:val="24"/>
        </w:rPr>
        <w:t xml:space="preserve"> </w:t>
      </w:r>
      <w:proofErr w:type="spellStart"/>
      <w:r w:rsidRPr="00E60D6B">
        <w:rPr>
          <w:rFonts w:ascii="Times New Roman" w:hAnsi="Times New Roman" w:cs="Times New Roman"/>
          <w:bCs/>
          <w:sz w:val="24"/>
          <w:szCs w:val="24"/>
        </w:rPr>
        <w:t>Simionescu</w:t>
      </w:r>
      <w:proofErr w:type="spellEnd"/>
      <w:r w:rsidRPr="00E60D6B">
        <w:rPr>
          <w:rFonts w:ascii="Times New Roman" w:hAnsi="Times New Roman" w:cs="Times New Roman"/>
          <w:bCs/>
          <w:sz w:val="24"/>
          <w:szCs w:val="24"/>
        </w:rPr>
        <w:t xml:space="preserve">”, </w:t>
      </w:r>
      <w:proofErr w:type="spellStart"/>
      <w:r w:rsidRPr="00E60D6B">
        <w:rPr>
          <w:rFonts w:ascii="Times New Roman" w:hAnsi="Times New Roman" w:cs="Times New Roman"/>
          <w:bCs/>
          <w:sz w:val="24"/>
          <w:szCs w:val="24"/>
        </w:rPr>
        <w:t>Institut</w:t>
      </w:r>
      <w:proofErr w:type="spellEnd"/>
      <w:r w:rsidRPr="00E60D6B">
        <w:rPr>
          <w:rFonts w:ascii="Times New Roman" w:hAnsi="Times New Roman" w:cs="Times New Roman"/>
          <w:bCs/>
          <w:sz w:val="24"/>
          <w:szCs w:val="24"/>
        </w:rPr>
        <w:t xml:space="preserve"> din </w:t>
      </w:r>
      <w:proofErr w:type="spellStart"/>
      <w:r w:rsidRPr="00E60D6B">
        <w:rPr>
          <w:rFonts w:ascii="Times New Roman" w:hAnsi="Times New Roman" w:cs="Times New Roman"/>
          <w:bCs/>
          <w:sz w:val="24"/>
          <w:szCs w:val="24"/>
        </w:rPr>
        <w:t>subordinea</w:t>
      </w:r>
      <w:proofErr w:type="spellEnd"/>
      <w:r w:rsidRPr="00E60D6B">
        <w:rPr>
          <w:rFonts w:ascii="Times New Roman" w:hAnsi="Times New Roman" w:cs="Times New Roman"/>
          <w:bCs/>
          <w:sz w:val="24"/>
          <w:szCs w:val="24"/>
        </w:rPr>
        <w:t xml:space="preserve"> </w:t>
      </w:r>
      <w:proofErr w:type="spellStart"/>
      <w:r w:rsidRPr="00E60D6B">
        <w:rPr>
          <w:rFonts w:ascii="Times New Roman" w:hAnsi="Times New Roman" w:cs="Times New Roman"/>
          <w:bCs/>
          <w:sz w:val="24"/>
          <w:szCs w:val="24"/>
        </w:rPr>
        <w:t>Academiei</w:t>
      </w:r>
      <w:proofErr w:type="spellEnd"/>
      <w:r w:rsidRPr="00E60D6B">
        <w:rPr>
          <w:rFonts w:ascii="Times New Roman" w:hAnsi="Times New Roman" w:cs="Times New Roman"/>
          <w:bCs/>
          <w:sz w:val="24"/>
          <w:szCs w:val="24"/>
        </w:rPr>
        <w:t xml:space="preserve"> </w:t>
      </w:r>
      <w:proofErr w:type="spellStart"/>
      <w:r w:rsidRPr="00E60D6B">
        <w:rPr>
          <w:rFonts w:ascii="Times New Roman" w:hAnsi="Times New Roman" w:cs="Times New Roman"/>
          <w:bCs/>
          <w:sz w:val="24"/>
          <w:szCs w:val="24"/>
        </w:rPr>
        <w:t>Române</w:t>
      </w:r>
      <w:proofErr w:type="spellEnd"/>
      <w:r w:rsidRPr="00E60D6B">
        <w:rPr>
          <w:rFonts w:ascii="Times New Roman" w:hAnsi="Times New Roman" w:cs="Times New Roman"/>
          <w:bCs/>
          <w:sz w:val="24"/>
          <w:szCs w:val="24"/>
        </w:rPr>
        <w:t xml:space="preserve">, cu </w:t>
      </w:r>
      <w:proofErr w:type="spellStart"/>
      <w:r w:rsidRPr="00E60D6B">
        <w:rPr>
          <w:rFonts w:ascii="Times New Roman" w:hAnsi="Times New Roman" w:cs="Times New Roman"/>
          <w:bCs/>
          <w:sz w:val="24"/>
          <w:szCs w:val="24"/>
        </w:rPr>
        <w:t>sediul</w:t>
      </w:r>
      <w:proofErr w:type="spellEnd"/>
      <w:r w:rsidRPr="00E60D6B">
        <w:rPr>
          <w:rFonts w:ascii="Times New Roman" w:hAnsi="Times New Roman" w:cs="Times New Roman"/>
          <w:bCs/>
          <w:sz w:val="24"/>
          <w:szCs w:val="24"/>
        </w:rPr>
        <w:t xml:space="preserve"> </w:t>
      </w:r>
      <w:proofErr w:type="spellStart"/>
      <w:r w:rsidRPr="00E60D6B">
        <w:rPr>
          <w:rFonts w:ascii="Times New Roman" w:hAnsi="Times New Roman" w:cs="Times New Roman"/>
          <w:bCs/>
          <w:sz w:val="24"/>
          <w:szCs w:val="24"/>
        </w:rPr>
        <w:t>în</w:t>
      </w:r>
      <w:proofErr w:type="spellEnd"/>
      <w:r w:rsidRPr="00E60D6B">
        <w:rPr>
          <w:rFonts w:ascii="Times New Roman" w:hAnsi="Times New Roman" w:cs="Times New Roman"/>
          <w:bCs/>
          <w:sz w:val="24"/>
          <w:szCs w:val="24"/>
        </w:rPr>
        <w:t xml:space="preserve"> </w:t>
      </w:r>
      <w:proofErr w:type="spellStart"/>
      <w:r w:rsidRPr="00E60D6B">
        <w:rPr>
          <w:rFonts w:ascii="Times New Roman" w:hAnsi="Times New Roman" w:cs="Times New Roman"/>
          <w:bCs/>
          <w:sz w:val="24"/>
          <w:szCs w:val="24"/>
        </w:rPr>
        <w:t>Bucuresti</w:t>
      </w:r>
      <w:proofErr w:type="spellEnd"/>
      <w:r w:rsidRPr="00E60D6B">
        <w:rPr>
          <w:rFonts w:ascii="Times New Roman" w:hAnsi="Times New Roman" w:cs="Times New Roman"/>
          <w:bCs/>
          <w:sz w:val="24"/>
          <w:szCs w:val="24"/>
        </w:rPr>
        <w:t xml:space="preserve">, str. </w:t>
      </w:r>
      <w:proofErr w:type="spellStart"/>
      <w:r w:rsidRPr="00E60D6B">
        <w:rPr>
          <w:rFonts w:ascii="Times New Roman" w:hAnsi="Times New Roman" w:cs="Times New Roman"/>
          <w:bCs/>
          <w:sz w:val="24"/>
          <w:szCs w:val="24"/>
        </w:rPr>
        <w:t>Strada</w:t>
      </w:r>
      <w:proofErr w:type="spellEnd"/>
      <w:r w:rsidRPr="00E60D6B">
        <w:rPr>
          <w:rFonts w:ascii="Times New Roman" w:hAnsi="Times New Roman" w:cs="Times New Roman"/>
          <w:bCs/>
          <w:sz w:val="24"/>
          <w:szCs w:val="24"/>
        </w:rPr>
        <w:t xml:space="preserve"> B.P. </w:t>
      </w:r>
      <w:proofErr w:type="spellStart"/>
      <w:r w:rsidRPr="00E60D6B">
        <w:rPr>
          <w:rFonts w:ascii="Times New Roman" w:hAnsi="Times New Roman" w:cs="Times New Roman"/>
          <w:bCs/>
          <w:sz w:val="24"/>
          <w:szCs w:val="24"/>
        </w:rPr>
        <w:t>Hasdeu</w:t>
      </w:r>
      <w:proofErr w:type="spellEnd"/>
      <w:r w:rsidRPr="00E60D6B">
        <w:rPr>
          <w:rFonts w:ascii="Times New Roman" w:hAnsi="Times New Roman" w:cs="Times New Roman"/>
          <w:bCs/>
          <w:sz w:val="24"/>
          <w:szCs w:val="24"/>
        </w:rPr>
        <w:t xml:space="preserve">, </w:t>
      </w:r>
      <w:proofErr w:type="spellStart"/>
      <w:r w:rsidRPr="00E60D6B">
        <w:rPr>
          <w:rFonts w:ascii="Times New Roman" w:hAnsi="Times New Roman" w:cs="Times New Roman"/>
          <w:bCs/>
          <w:sz w:val="24"/>
          <w:szCs w:val="24"/>
        </w:rPr>
        <w:t>nr</w:t>
      </w:r>
      <w:proofErr w:type="spellEnd"/>
      <w:r w:rsidRPr="00E60D6B">
        <w:rPr>
          <w:rFonts w:ascii="Times New Roman" w:hAnsi="Times New Roman" w:cs="Times New Roman"/>
          <w:bCs/>
          <w:sz w:val="24"/>
          <w:szCs w:val="24"/>
        </w:rPr>
        <w:t>. 8</w:t>
      </w:r>
      <w:r w:rsidR="004C2F7B" w:rsidRPr="00E60D6B">
        <w:rPr>
          <w:rFonts w:ascii="Times New Roman" w:hAnsi="Times New Roman" w:cs="Times New Roman"/>
          <w:bCs/>
          <w:sz w:val="24"/>
          <w:szCs w:val="24"/>
        </w:rPr>
        <w:t>.</w:t>
      </w:r>
    </w:p>
    <w:p w:rsidR="009B56CB" w:rsidRPr="00E60D6B" w:rsidRDefault="009B56CB" w:rsidP="00E00AF5">
      <w:pPr>
        <w:autoSpaceDE w:val="0"/>
        <w:autoSpaceDN w:val="0"/>
        <w:adjustRightInd w:val="0"/>
        <w:spacing w:after="0" w:line="240" w:lineRule="auto"/>
        <w:jc w:val="both"/>
        <w:rPr>
          <w:rFonts w:ascii="Times New Roman" w:hAnsi="Times New Roman" w:cs="Times New Roman"/>
          <w:bCs/>
          <w:sz w:val="24"/>
          <w:szCs w:val="24"/>
        </w:rPr>
      </w:pPr>
    </w:p>
    <w:p w:rsidR="009B56CB" w:rsidRPr="00E60D6B" w:rsidRDefault="009B56CB" w:rsidP="00E00AF5">
      <w:pPr>
        <w:pStyle w:val="Heading4"/>
        <w:jc w:val="both"/>
        <w:rPr>
          <w:rFonts w:ascii="Times New Roman" w:hAnsi="Times New Roman" w:cs="Times New Roman"/>
          <w:i w:val="0"/>
          <w:color w:val="auto"/>
        </w:rPr>
      </w:pPr>
      <w:r w:rsidRPr="00E60D6B">
        <w:rPr>
          <w:rFonts w:ascii="Times New Roman" w:hAnsi="Times New Roman" w:cs="Times New Roman"/>
          <w:i w:val="0"/>
          <w:color w:val="auto"/>
        </w:rPr>
        <w:t xml:space="preserve">I.2. </w:t>
      </w:r>
      <w:proofErr w:type="spellStart"/>
      <w:r w:rsidRPr="00E60D6B">
        <w:rPr>
          <w:rFonts w:ascii="Times New Roman" w:hAnsi="Times New Roman" w:cs="Times New Roman"/>
          <w:i w:val="0"/>
          <w:color w:val="auto"/>
        </w:rPr>
        <w:t>Descrierea</w:t>
      </w:r>
      <w:proofErr w:type="spellEnd"/>
      <w:r w:rsidRPr="00E60D6B">
        <w:rPr>
          <w:rFonts w:ascii="Times New Roman" w:hAnsi="Times New Roman" w:cs="Times New Roman"/>
          <w:i w:val="0"/>
          <w:color w:val="auto"/>
        </w:rPr>
        <w:t xml:space="preserve"> </w:t>
      </w:r>
      <w:proofErr w:type="spellStart"/>
      <w:r w:rsidRPr="00E60D6B">
        <w:rPr>
          <w:rFonts w:ascii="Times New Roman" w:hAnsi="Times New Roman" w:cs="Times New Roman"/>
          <w:i w:val="0"/>
          <w:color w:val="auto"/>
        </w:rPr>
        <w:t>proiectului</w:t>
      </w:r>
      <w:proofErr w:type="spellEnd"/>
    </w:p>
    <w:p w:rsidR="009B56CB" w:rsidRPr="00E60D6B" w:rsidRDefault="009B56CB" w:rsidP="00E00AF5">
      <w:pPr>
        <w:autoSpaceDE w:val="0"/>
        <w:autoSpaceDN w:val="0"/>
        <w:adjustRightInd w:val="0"/>
        <w:spacing w:after="0" w:line="240" w:lineRule="auto"/>
        <w:jc w:val="both"/>
        <w:rPr>
          <w:rFonts w:ascii="Times New Roman" w:hAnsi="Times New Roman" w:cs="Times New Roman"/>
          <w:b/>
          <w:bCs/>
          <w:sz w:val="24"/>
          <w:szCs w:val="24"/>
        </w:rPr>
      </w:pPr>
    </w:p>
    <w:p w:rsidR="009B56CB" w:rsidRPr="00E60D6B" w:rsidRDefault="009B56CB" w:rsidP="00E00AF5">
      <w:pPr>
        <w:autoSpaceDE w:val="0"/>
        <w:autoSpaceDN w:val="0"/>
        <w:adjustRightInd w:val="0"/>
        <w:spacing w:after="0" w:line="240" w:lineRule="auto"/>
        <w:jc w:val="both"/>
        <w:rPr>
          <w:rFonts w:ascii="Times New Roman" w:hAnsi="Times New Roman" w:cs="Times New Roman"/>
          <w:sz w:val="24"/>
          <w:szCs w:val="24"/>
        </w:rPr>
      </w:pPr>
      <w:proofErr w:type="spellStart"/>
      <w:r w:rsidRPr="00E60D6B">
        <w:rPr>
          <w:rFonts w:ascii="Times New Roman" w:hAnsi="Times New Roman" w:cs="Times New Roman"/>
          <w:sz w:val="24"/>
          <w:szCs w:val="24"/>
        </w:rPr>
        <w:t>Proiectul</w:t>
      </w:r>
      <w:proofErr w:type="spellEnd"/>
      <w:r w:rsidRPr="00E60D6B">
        <w:rPr>
          <w:rFonts w:ascii="Times New Roman" w:hAnsi="Times New Roman" w:cs="Times New Roman"/>
          <w:sz w:val="24"/>
          <w:szCs w:val="24"/>
        </w:rPr>
        <w:t xml:space="preserve"> </w:t>
      </w:r>
      <w:r w:rsidRPr="00E60D6B">
        <w:rPr>
          <w:rFonts w:ascii="Times New Roman" w:hAnsi="Times New Roman" w:cs="Times New Roman"/>
          <w:i/>
          <w:iCs/>
          <w:sz w:val="24"/>
          <w:szCs w:val="24"/>
        </w:rPr>
        <w:t>„</w:t>
      </w:r>
      <w:r w:rsidRPr="00E60D6B">
        <w:rPr>
          <w:rFonts w:ascii="Times New Roman" w:hAnsi="Times New Roman" w:cs="Times New Roman"/>
          <w:sz w:val="24"/>
          <w:szCs w:val="24"/>
        </w:rPr>
        <w:t xml:space="preserve"> </w:t>
      </w:r>
      <w:proofErr w:type="spellStart"/>
      <w:r w:rsidRPr="00E60D6B">
        <w:rPr>
          <w:rFonts w:ascii="Times New Roman" w:hAnsi="Times New Roman" w:cs="Times New Roman"/>
          <w:i/>
          <w:iCs/>
          <w:sz w:val="24"/>
          <w:szCs w:val="24"/>
        </w:rPr>
        <w:t>Terapii</w:t>
      </w:r>
      <w:proofErr w:type="spellEnd"/>
      <w:r w:rsidRPr="00E60D6B">
        <w:rPr>
          <w:rFonts w:ascii="Times New Roman" w:hAnsi="Times New Roman" w:cs="Times New Roman"/>
          <w:i/>
          <w:iCs/>
          <w:sz w:val="24"/>
          <w:szCs w:val="24"/>
        </w:rPr>
        <w:t xml:space="preserve"> </w:t>
      </w:r>
      <w:proofErr w:type="spellStart"/>
      <w:r w:rsidRPr="00E60D6B">
        <w:rPr>
          <w:rFonts w:ascii="Times New Roman" w:hAnsi="Times New Roman" w:cs="Times New Roman"/>
          <w:i/>
          <w:iCs/>
          <w:sz w:val="24"/>
          <w:szCs w:val="24"/>
        </w:rPr>
        <w:t>tintite</w:t>
      </w:r>
      <w:proofErr w:type="spellEnd"/>
      <w:r w:rsidRPr="00E60D6B">
        <w:rPr>
          <w:rFonts w:ascii="Times New Roman" w:hAnsi="Times New Roman" w:cs="Times New Roman"/>
          <w:i/>
          <w:iCs/>
          <w:sz w:val="24"/>
          <w:szCs w:val="24"/>
        </w:rPr>
        <w:t xml:space="preserve"> </w:t>
      </w:r>
      <w:proofErr w:type="spellStart"/>
      <w:r w:rsidRPr="00E60D6B">
        <w:rPr>
          <w:rFonts w:ascii="Times New Roman" w:hAnsi="Times New Roman" w:cs="Times New Roman"/>
          <w:i/>
          <w:iCs/>
          <w:sz w:val="24"/>
          <w:szCs w:val="24"/>
        </w:rPr>
        <w:t>pentru</w:t>
      </w:r>
      <w:proofErr w:type="spellEnd"/>
      <w:r w:rsidRPr="00E60D6B">
        <w:rPr>
          <w:rFonts w:ascii="Times New Roman" w:hAnsi="Times New Roman" w:cs="Times New Roman"/>
          <w:i/>
          <w:iCs/>
          <w:sz w:val="24"/>
          <w:szCs w:val="24"/>
        </w:rPr>
        <w:t xml:space="preserve"> </w:t>
      </w:r>
      <w:proofErr w:type="spellStart"/>
      <w:r w:rsidRPr="00E60D6B">
        <w:rPr>
          <w:rFonts w:ascii="Times New Roman" w:hAnsi="Times New Roman" w:cs="Times New Roman"/>
          <w:i/>
          <w:iCs/>
          <w:sz w:val="24"/>
          <w:szCs w:val="24"/>
        </w:rPr>
        <w:t>boala</w:t>
      </w:r>
      <w:proofErr w:type="spellEnd"/>
      <w:r w:rsidRPr="00E60D6B">
        <w:rPr>
          <w:rFonts w:ascii="Times New Roman" w:hAnsi="Times New Roman" w:cs="Times New Roman"/>
          <w:i/>
          <w:iCs/>
          <w:sz w:val="24"/>
          <w:szCs w:val="24"/>
        </w:rPr>
        <w:t xml:space="preserve"> </w:t>
      </w:r>
      <w:proofErr w:type="spellStart"/>
      <w:r w:rsidRPr="00E60D6B">
        <w:rPr>
          <w:rFonts w:ascii="Times New Roman" w:hAnsi="Times New Roman" w:cs="Times New Roman"/>
          <w:i/>
          <w:iCs/>
          <w:sz w:val="24"/>
          <w:szCs w:val="24"/>
        </w:rPr>
        <w:t>valvei</w:t>
      </w:r>
      <w:proofErr w:type="spellEnd"/>
      <w:r w:rsidRPr="00E60D6B">
        <w:rPr>
          <w:rFonts w:ascii="Times New Roman" w:hAnsi="Times New Roman" w:cs="Times New Roman"/>
          <w:i/>
          <w:iCs/>
          <w:sz w:val="24"/>
          <w:szCs w:val="24"/>
        </w:rPr>
        <w:t xml:space="preserve"> </w:t>
      </w:r>
      <w:proofErr w:type="spellStart"/>
      <w:r w:rsidRPr="00E60D6B">
        <w:rPr>
          <w:rFonts w:ascii="Times New Roman" w:hAnsi="Times New Roman" w:cs="Times New Roman"/>
          <w:i/>
          <w:iCs/>
          <w:sz w:val="24"/>
          <w:szCs w:val="24"/>
        </w:rPr>
        <w:t>aortice</w:t>
      </w:r>
      <w:proofErr w:type="spellEnd"/>
      <w:r w:rsidRPr="00E60D6B">
        <w:rPr>
          <w:rFonts w:ascii="Times New Roman" w:hAnsi="Times New Roman" w:cs="Times New Roman"/>
          <w:i/>
          <w:iCs/>
          <w:sz w:val="24"/>
          <w:szCs w:val="24"/>
        </w:rPr>
        <w:t xml:space="preserve"> in </w:t>
      </w:r>
      <w:proofErr w:type="spellStart"/>
      <w:r w:rsidRPr="00E60D6B">
        <w:rPr>
          <w:rFonts w:ascii="Times New Roman" w:hAnsi="Times New Roman" w:cs="Times New Roman"/>
          <w:i/>
          <w:iCs/>
          <w:sz w:val="24"/>
          <w:szCs w:val="24"/>
        </w:rPr>
        <w:t>diabet</w:t>
      </w:r>
      <w:proofErr w:type="spellEnd"/>
      <w:r w:rsidRPr="00E60D6B">
        <w:rPr>
          <w:rFonts w:ascii="Times New Roman" w:hAnsi="Times New Roman" w:cs="Times New Roman"/>
          <w:i/>
          <w:iCs/>
          <w:sz w:val="24"/>
          <w:szCs w:val="24"/>
        </w:rPr>
        <w:t xml:space="preserve"> THERAVALDIS” </w:t>
      </w:r>
      <w:r w:rsidRPr="00E60D6B">
        <w:rPr>
          <w:rFonts w:ascii="Times New Roman" w:hAnsi="Times New Roman" w:cs="Times New Roman"/>
          <w:sz w:val="24"/>
          <w:szCs w:val="24"/>
        </w:rPr>
        <w:t xml:space="preserve">se </w:t>
      </w:r>
      <w:proofErr w:type="spellStart"/>
      <w:r w:rsidRPr="00E60D6B">
        <w:rPr>
          <w:rFonts w:ascii="Times New Roman" w:hAnsi="Times New Roman" w:cs="Times New Roman"/>
          <w:sz w:val="24"/>
          <w:szCs w:val="24"/>
        </w:rPr>
        <w:t>încadreaz</w:t>
      </w:r>
      <w:r w:rsidRPr="00E60D6B">
        <w:rPr>
          <w:rFonts w:ascii="Times New Roman" w:eastAsia="TimesNewRoman" w:hAnsi="Times New Roman" w:cs="Times New Roman"/>
          <w:sz w:val="24"/>
          <w:szCs w:val="24"/>
        </w:rPr>
        <w:t>ă</w:t>
      </w:r>
      <w:proofErr w:type="spellEnd"/>
      <w:r w:rsidRPr="00E60D6B">
        <w:rPr>
          <w:rFonts w:ascii="Times New Roman" w:eastAsia="TimesNew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AXA PRIORITARĂ 1 – CERCETARE, DEZVOLTARE TEHNOLOGICĂ ȘI INOVARE (CDI) ÎN SPRIJINUL COMPETITIVITĂŢII ECONOMICE ȘI DEZVOLTĂRII AFACERILOR”, </w:t>
      </w:r>
      <w:proofErr w:type="spellStart"/>
      <w:r w:rsidRPr="00E60D6B">
        <w:rPr>
          <w:rFonts w:ascii="Times New Roman" w:hAnsi="Times New Roman" w:cs="Times New Roman"/>
          <w:sz w:val="24"/>
          <w:szCs w:val="24"/>
        </w:rPr>
        <w:t>Acțiunea</w:t>
      </w:r>
      <w:proofErr w:type="spellEnd"/>
      <w:r w:rsidRPr="00E60D6B">
        <w:rPr>
          <w:rFonts w:ascii="Times New Roman" w:hAnsi="Times New Roman" w:cs="Times New Roman"/>
          <w:sz w:val="24"/>
          <w:szCs w:val="24"/>
        </w:rPr>
        <w:t xml:space="preserve"> 1.1.4 </w:t>
      </w:r>
      <w:proofErr w:type="spellStart"/>
      <w:r w:rsidRPr="00E60D6B">
        <w:rPr>
          <w:rFonts w:ascii="Times New Roman" w:hAnsi="Times New Roman" w:cs="Times New Roman"/>
          <w:sz w:val="24"/>
          <w:szCs w:val="24"/>
        </w:rPr>
        <w:t>Atragerea</w:t>
      </w:r>
      <w:proofErr w:type="spellEnd"/>
      <w:r w:rsidRPr="00E60D6B">
        <w:rPr>
          <w:rFonts w:ascii="Times New Roman" w:hAnsi="Times New Roman" w:cs="Times New Roman"/>
          <w:sz w:val="24"/>
          <w:szCs w:val="24"/>
        </w:rPr>
        <w:t xml:space="preserve"> de personal cu </w:t>
      </w:r>
      <w:proofErr w:type="spellStart"/>
      <w:r w:rsidRPr="00E60D6B">
        <w:rPr>
          <w:rFonts w:ascii="Times New Roman" w:hAnsi="Times New Roman" w:cs="Times New Roman"/>
          <w:sz w:val="24"/>
          <w:szCs w:val="24"/>
        </w:rPr>
        <w:t>competențe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avansate</w:t>
      </w:r>
      <w:proofErr w:type="spellEnd"/>
      <w:r w:rsidRPr="00E60D6B">
        <w:rPr>
          <w:rFonts w:ascii="Times New Roman" w:hAnsi="Times New Roman" w:cs="Times New Roman"/>
          <w:sz w:val="24"/>
          <w:szCs w:val="24"/>
        </w:rPr>
        <w:t xml:space="preserve"> din </w:t>
      </w:r>
      <w:proofErr w:type="spellStart"/>
      <w:r w:rsidRPr="00E60D6B">
        <w:rPr>
          <w:rFonts w:ascii="Times New Roman" w:hAnsi="Times New Roman" w:cs="Times New Roman"/>
          <w:sz w:val="24"/>
          <w:szCs w:val="24"/>
        </w:rPr>
        <w:t>străinătate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pentru</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consolidarea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capacității</w:t>
      </w:r>
      <w:proofErr w:type="spellEnd"/>
      <w:r w:rsidRPr="00E60D6B">
        <w:rPr>
          <w:rFonts w:ascii="Times New Roman" w:hAnsi="Times New Roman" w:cs="Times New Roman"/>
          <w:sz w:val="24"/>
          <w:szCs w:val="24"/>
        </w:rPr>
        <w:t xml:space="preserve"> de CD Tip </w:t>
      </w:r>
      <w:proofErr w:type="spellStart"/>
      <w:r w:rsidRPr="00E60D6B">
        <w:rPr>
          <w:rFonts w:ascii="Times New Roman" w:hAnsi="Times New Roman" w:cs="Times New Roman"/>
          <w:sz w:val="24"/>
          <w:szCs w:val="24"/>
        </w:rPr>
        <w:t>proiect</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Atragerea</w:t>
      </w:r>
      <w:proofErr w:type="spellEnd"/>
      <w:r w:rsidRPr="00E60D6B">
        <w:rPr>
          <w:rFonts w:ascii="Times New Roman" w:hAnsi="Times New Roman" w:cs="Times New Roman"/>
          <w:sz w:val="24"/>
          <w:szCs w:val="24"/>
        </w:rPr>
        <w:t xml:space="preserve"> de personal cu </w:t>
      </w:r>
      <w:proofErr w:type="spellStart"/>
      <w:r w:rsidRPr="00E60D6B">
        <w:rPr>
          <w:rFonts w:ascii="Times New Roman" w:hAnsi="Times New Roman" w:cs="Times New Roman"/>
          <w:sz w:val="24"/>
          <w:szCs w:val="24"/>
        </w:rPr>
        <w:t>competențe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avansate</w:t>
      </w:r>
      <w:proofErr w:type="spellEnd"/>
      <w:r w:rsidRPr="00E60D6B">
        <w:rPr>
          <w:rFonts w:ascii="Times New Roman" w:hAnsi="Times New Roman" w:cs="Times New Roman"/>
          <w:sz w:val="24"/>
          <w:szCs w:val="24"/>
        </w:rPr>
        <w:t xml:space="preserve"> din </w:t>
      </w:r>
      <w:proofErr w:type="spellStart"/>
      <w:r w:rsidRPr="00E60D6B">
        <w:rPr>
          <w:rFonts w:ascii="Times New Roman" w:hAnsi="Times New Roman" w:cs="Times New Roman"/>
          <w:sz w:val="24"/>
          <w:szCs w:val="24"/>
        </w:rPr>
        <w:t>străinătate</w:t>
      </w:r>
      <w:proofErr w:type="spellEnd"/>
      <w:r w:rsidRPr="00E60D6B">
        <w:rPr>
          <w:rFonts w:ascii="Times New Roman" w:hAnsi="Times New Roman" w:cs="Times New Roman"/>
          <w:sz w:val="24"/>
          <w:szCs w:val="24"/>
        </w:rPr>
        <w:t>.</w:t>
      </w:r>
    </w:p>
    <w:p w:rsidR="009B56CB" w:rsidRPr="00E60D6B" w:rsidRDefault="009B56CB" w:rsidP="00E00AF5">
      <w:pPr>
        <w:autoSpaceDE w:val="0"/>
        <w:autoSpaceDN w:val="0"/>
        <w:adjustRightInd w:val="0"/>
        <w:spacing w:after="0" w:line="240" w:lineRule="auto"/>
        <w:jc w:val="both"/>
        <w:rPr>
          <w:rFonts w:ascii="Times New Roman" w:hAnsi="Times New Roman" w:cs="Times New Roman"/>
          <w:sz w:val="24"/>
          <w:szCs w:val="24"/>
        </w:rPr>
      </w:pPr>
    </w:p>
    <w:p w:rsidR="009B56CB" w:rsidRPr="00E60D6B" w:rsidRDefault="00C9166F" w:rsidP="00E00AF5">
      <w:pPr>
        <w:pStyle w:val="Heading5"/>
        <w:jc w:val="both"/>
        <w:rPr>
          <w:rFonts w:ascii="Times New Roman" w:hAnsi="Times New Roman" w:cs="Times New Roman"/>
          <w:color w:val="auto"/>
        </w:rPr>
      </w:pPr>
      <w:r w:rsidRPr="00E60D6B">
        <w:rPr>
          <w:rFonts w:ascii="Times New Roman" w:hAnsi="Times New Roman" w:cs="Times New Roman"/>
          <w:color w:val="auto"/>
        </w:rPr>
        <w:t xml:space="preserve">I.2.1 </w:t>
      </w:r>
      <w:proofErr w:type="spellStart"/>
      <w:r w:rsidR="009B56CB" w:rsidRPr="00E60D6B">
        <w:rPr>
          <w:rFonts w:ascii="Times New Roman" w:hAnsi="Times New Roman" w:cs="Times New Roman"/>
          <w:color w:val="auto"/>
        </w:rPr>
        <w:t>Obiectivul</w:t>
      </w:r>
      <w:proofErr w:type="spellEnd"/>
      <w:r w:rsidR="009B56CB" w:rsidRPr="00E60D6B">
        <w:rPr>
          <w:rFonts w:ascii="Times New Roman" w:hAnsi="Times New Roman" w:cs="Times New Roman"/>
          <w:color w:val="auto"/>
        </w:rPr>
        <w:t xml:space="preserve"> general al </w:t>
      </w:r>
      <w:proofErr w:type="spellStart"/>
      <w:r w:rsidR="009B56CB" w:rsidRPr="00E60D6B">
        <w:rPr>
          <w:rFonts w:ascii="Times New Roman" w:hAnsi="Times New Roman" w:cs="Times New Roman"/>
          <w:color w:val="auto"/>
        </w:rPr>
        <w:t>proiectului</w:t>
      </w:r>
      <w:proofErr w:type="spellEnd"/>
    </w:p>
    <w:p w:rsidR="009B56CB" w:rsidRPr="00E60D6B" w:rsidRDefault="009B56CB" w:rsidP="00E00AF5">
      <w:pPr>
        <w:autoSpaceDE w:val="0"/>
        <w:autoSpaceDN w:val="0"/>
        <w:adjustRightInd w:val="0"/>
        <w:spacing w:after="0" w:line="240" w:lineRule="auto"/>
        <w:jc w:val="both"/>
        <w:rPr>
          <w:rFonts w:ascii="Times New Roman" w:hAnsi="Times New Roman" w:cs="Times New Roman"/>
          <w:b/>
          <w:bCs/>
          <w:sz w:val="24"/>
          <w:szCs w:val="24"/>
        </w:rPr>
      </w:pPr>
    </w:p>
    <w:p w:rsidR="009B56CB" w:rsidRPr="00E60D6B" w:rsidRDefault="009B56CB" w:rsidP="00E00AF5">
      <w:pPr>
        <w:autoSpaceDE w:val="0"/>
        <w:autoSpaceDN w:val="0"/>
        <w:adjustRightInd w:val="0"/>
        <w:spacing w:after="0" w:line="240" w:lineRule="auto"/>
        <w:jc w:val="both"/>
        <w:rPr>
          <w:rFonts w:ascii="Times New Roman" w:hAnsi="Times New Roman" w:cs="Times New Roman"/>
          <w:sz w:val="24"/>
          <w:szCs w:val="24"/>
        </w:rPr>
      </w:pPr>
      <w:proofErr w:type="spellStart"/>
      <w:r w:rsidRPr="00E60D6B">
        <w:rPr>
          <w:rFonts w:ascii="Times New Roman" w:hAnsi="Times New Roman" w:cs="Times New Roman"/>
          <w:sz w:val="24"/>
          <w:szCs w:val="24"/>
        </w:rPr>
        <w:t>Obiectivul</w:t>
      </w:r>
      <w:proofErr w:type="spellEnd"/>
      <w:r w:rsidRPr="00E60D6B">
        <w:rPr>
          <w:rFonts w:ascii="Times New Roman" w:hAnsi="Times New Roman" w:cs="Times New Roman"/>
          <w:sz w:val="24"/>
          <w:szCs w:val="24"/>
        </w:rPr>
        <w:t xml:space="preserve"> general al </w:t>
      </w:r>
      <w:proofErr w:type="spellStart"/>
      <w:r w:rsidRPr="00E60D6B">
        <w:rPr>
          <w:rFonts w:ascii="Times New Roman" w:hAnsi="Times New Roman" w:cs="Times New Roman"/>
          <w:sz w:val="24"/>
          <w:szCs w:val="24"/>
        </w:rPr>
        <w:t>proiectului</w:t>
      </w:r>
      <w:proofErr w:type="spellEnd"/>
      <w:r w:rsidRPr="00E60D6B">
        <w:rPr>
          <w:rFonts w:ascii="Times New Roman" w:hAnsi="Times New Roman" w:cs="Times New Roman"/>
          <w:sz w:val="24"/>
          <w:szCs w:val="24"/>
        </w:rPr>
        <w:t xml:space="preserve"> THERAVALDIS </w:t>
      </w:r>
      <w:proofErr w:type="spellStart"/>
      <w:proofErr w:type="gramStart"/>
      <w:r w:rsidRPr="00E60D6B">
        <w:rPr>
          <w:rFonts w:ascii="Times New Roman" w:hAnsi="Times New Roman" w:cs="Times New Roman"/>
          <w:sz w:val="24"/>
          <w:szCs w:val="24"/>
        </w:rPr>
        <w:t>il</w:t>
      </w:r>
      <w:proofErr w:type="spellEnd"/>
      <w:proofErr w:type="gram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reprezinta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cresterea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participarii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romanesti</w:t>
      </w:r>
      <w:proofErr w:type="spellEnd"/>
      <w:r w:rsidRPr="00E60D6B">
        <w:rPr>
          <w:rFonts w:ascii="Times New Roman" w:hAnsi="Times New Roman" w:cs="Times New Roman"/>
          <w:sz w:val="24"/>
          <w:szCs w:val="24"/>
        </w:rPr>
        <w:t xml:space="preserve"> in </w:t>
      </w:r>
      <w:proofErr w:type="spellStart"/>
      <w:r w:rsidRPr="00E60D6B">
        <w:rPr>
          <w:rFonts w:ascii="Times New Roman" w:hAnsi="Times New Roman" w:cs="Times New Roman"/>
          <w:sz w:val="24"/>
          <w:szCs w:val="24"/>
        </w:rPr>
        <w:t>cercetarea</w:t>
      </w:r>
      <w:proofErr w:type="spellEnd"/>
      <w:r w:rsidRPr="00E60D6B">
        <w:rPr>
          <w:rFonts w:ascii="Times New Roman" w:hAnsi="Times New Roman" w:cs="Times New Roman"/>
          <w:sz w:val="24"/>
          <w:szCs w:val="24"/>
        </w:rPr>
        <w:t xml:space="preserve"> la </w:t>
      </w:r>
      <w:proofErr w:type="spellStart"/>
      <w:r w:rsidRPr="00E60D6B">
        <w:rPr>
          <w:rFonts w:ascii="Times New Roman" w:hAnsi="Times New Roman" w:cs="Times New Roman"/>
          <w:sz w:val="24"/>
          <w:szCs w:val="24"/>
        </w:rPr>
        <w:t>nivelul</w:t>
      </w:r>
      <w:proofErr w:type="spellEnd"/>
      <w:r w:rsidRPr="00E60D6B">
        <w:rPr>
          <w:rFonts w:ascii="Times New Roman" w:hAnsi="Times New Roman" w:cs="Times New Roman"/>
          <w:sz w:val="24"/>
          <w:szCs w:val="24"/>
        </w:rPr>
        <w:t xml:space="preserve"> UE in </w:t>
      </w:r>
      <w:proofErr w:type="spellStart"/>
      <w:r w:rsidRPr="00E60D6B">
        <w:rPr>
          <w:rFonts w:ascii="Times New Roman" w:hAnsi="Times New Roman" w:cs="Times New Roman"/>
          <w:sz w:val="24"/>
          <w:szCs w:val="24"/>
        </w:rPr>
        <w:t>domeniul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biotehnologiei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medicale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farmaceutice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prin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crearea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unui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nucleu</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cercetare</w:t>
      </w:r>
      <w:proofErr w:type="spellEnd"/>
      <w:r w:rsidRPr="00E60D6B">
        <w:rPr>
          <w:rFonts w:ascii="Times New Roman" w:hAnsi="Times New Roman" w:cs="Times New Roman"/>
          <w:sz w:val="24"/>
          <w:szCs w:val="24"/>
        </w:rPr>
        <w:t xml:space="preserve"> in </w:t>
      </w:r>
      <w:proofErr w:type="spellStart"/>
      <w:r w:rsidRPr="00E60D6B">
        <w:rPr>
          <w:rFonts w:ascii="Times New Roman" w:hAnsi="Times New Roman" w:cs="Times New Roman"/>
          <w:sz w:val="24"/>
          <w:szCs w:val="24"/>
        </w:rPr>
        <w:t>nanotehnologii</w:t>
      </w:r>
      <w:proofErr w:type="spellEnd"/>
      <w:r w:rsidRPr="00E60D6B">
        <w:rPr>
          <w:rFonts w:ascii="Times New Roman" w:hAnsi="Times New Roman" w:cs="Times New Roman"/>
          <w:sz w:val="24"/>
          <w:szCs w:val="24"/>
        </w:rPr>
        <w:t xml:space="preserve"> in </w:t>
      </w:r>
      <w:proofErr w:type="spellStart"/>
      <w:r w:rsidRPr="00E60D6B">
        <w:rPr>
          <w:rFonts w:ascii="Times New Roman" w:hAnsi="Times New Roman" w:cs="Times New Roman"/>
          <w:sz w:val="24"/>
          <w:szCs w:val="24"/>
        </w:rPr>
        <w:t>cadrul</w:t>
      </w:r>
      <w:proofErr w:type="spellEnd"/>
      <w:r w:rsidRPr="00E60D6B">
        <w:rPr>
          <w:rFonts w:ascii="Times New Roman" w:hAnsi="Times New Roman" w:cs="Times New Roman"/>
          <w:sz w:val="24"/>
          <w:szCs w:val="24"/>
        </w:rPr>
        <w:t xml:space="preserve"> IBPC „N </w:t>
      </w:r>
      <w:proofErr w:type="spellStart"/>
      <w:r w:rsidRPr="00E60D6B">
        <w:rPr>
          <w:rFonts w:ascii="Times New Roman" w:hAnsi="Times New Roman" w:cs="Times New Roman"/>
          <w:sz w:val="24"/>
          <w:szCs w:val="24"/>
        </w:rPr>
        <w:t>Simionescu</w:t>
      </w:r>
      <w:proofErr w:type="spellEnd"/>
      <w:r w:rsidRPr="00E60D6B">
        <w:rPr>
          <w:rFonts w:ascii="Times New Roman" w:hAnsi="Times New Roman" w:cs="Times New Roman"/>
          <w:sz w:val="24"/>
          <w:szCs w:val="24"/>
        </w:rPr>
        <w:t xml:space="preserve">”. </w:t>
      </w:r>
    </w:p>
    <w:p w:rsidR="009B56CB" w:rsidRPr="00E60D6B" w:rsidRDefault="009B56CB" w:rsidP="00E00AF5">
      <w:pPr>
        <w:autoSpaceDE w:val="0"/>
        <w:autoSpaceDN w:val="0"/>
        <w:adjustRightInd w:val="0"/>
        <w:spacing w:after="0" w:line="240" w:lineRule="auto"/>
        <w:jc w:val="both"/>
        <w:rPr>
          <w:rFonts w:ascii="Times New Roman" w:hAnsi="Times New Roman" w:cs="Times New Roman"/>
          <w:sz w:val="24"/>
          <w:szCs w:val="24"/>
        </w:rPr>
      </w:pPr>
    </w:p>
    <w:p w:rsidR="009B56CB" w:rsidRPr="00E60D6B" w:rsidRDefault="00C9166F" w:rsidP="00E00AF5">
      <w:pPr>
        <w:pStyle w:val="Heading5"/>
        <w:jc w:val="both"/>
        <w:rPr>
          <w:rFonts w:ascii="Times New Roman" w:hAnsi="Times New Roman" w:cs="Times New Roman"/>
          <w:color w:val="auto"/>
        </w:rPr>
      </w:pPr>
      <w:r w:rsidRPr="00E60D6B">
        <w:rPr>
          <w:rFonts w:ascii="Times New Roman" w:hAnsi="Times New Roman" w:cs="Times New Roman"/>
          <w:color w:val="auto"/>
        </w:rPr>
        <w:t xml:space="preserve">I.2.2 </w:t>
      </w:r>
      <w:proofErr w:type="spellStart"/>
      <w:r w:rsidR="009B56CB" w:rsidRPr="00E60D6B">
        <w:rPr>
          <w:rFonts w:ascii="Times New Roman" w:hAnsi="Times New Roman" w:cs="Times New Roman"/>
          <w:color w:val="auto"/>
        </w:rPr>
        <w:t>Obiectivele</w:t>
      </w:r>
      <w:proofErr w:type="spellEnd"/>
      <w:r w:rsidR="009B56CB" w:rsidRPr="00E60D6B">
        <w:rPr>
          <w:rFonts w:ascii="Times New Roman" w:hAnsi="Times New Roman" w:cs="Times New Roman"/>
          <w:color w:val="auto"/>
        </w:rPr>
        <w:t xml:space="preserve"> </w:t>
      </w:r>
      <w:proofErr w:type="spellStart"/>
      <w:r w:rsidR="009B56CB" w:rsidRPr="00E60D6B">
        <w:rPr>
          <w:rFonts w:ascii="Times New Roman" w:hAnsi="Times New Roman" w:cs="Times New Roman"/>
          <w:color w:val="auto"/>
        </w:rPr>
        <w:t>specifice</w:t>
      </w:r>
      <w:proofErr w:type="spellEnd"/>
      <w:r w:rsidR="009B56CB" w:rsidRPr="00E60D6B">
        <w:rPr>
          <w:rFonts w:ascii="Times New Roman" w:hAnsi="Times New Roman" w:cs="Times New Roman"/>
          <w:color w:val="auto"/>
        </w:rPr>
        <w:t>:</w:t>
      </w:r>
    </w:p>
    <w:p w:rsidR="00F30229" w:rsidRPr="00E60D6B" w:rsidRDefault="00F30229" w:rsidP="00E00AF5">
      <w:pPr>
        <w:autoSpaceDE w:val="0"/>
        <w:autoSpaceDN w:val="0"/>
        <w:adjustRightInd w:val="0"/>
        <w:spacing w:after="0" w:line="240" w:lineRule="auto"/>
        <w:jc w:val="both"/>
        <w:rPr>
          <w:rFonts w:ascii="Times New Roman" w:hAnsi="Times New Roman" w:cs="Times New Roman"/>
          <w:b/>
          <w:bCs/>
          <w:sz w:val="24"/>
          <w:szCs w:val="24"/>
        </w:rPr>
      </w:pPr>
    </w:p>
    <w:p w:rsidR="00BC5CA1" w:rsidRPr="00E60D6B" w:rsidRDefault="00F30229"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b/>
          <w:noProof/>
          <w:sz w:val="24"/>
          <w:szCs w:val="24"/>
          <w:lang w:val="ro-RO" w:eastAsia="zh-CN"/>
        </w:rPr>
        <w:t>Obiectivele specifice</w:t>
      </w:r>
      <w:r w:rsidRPr="00E60D6B">
        <w:rPr>
          <w:rFonts w:ascii="Times New Roman" w:eastAsia="SimSun" w:hAnsi="Times New Roman" w:cs="Times New Roman"/>
          <w:noProof/>
          <w:sz w:val="24"/>
          <w:szCs w:val="24"/>
          <w:lang w:val="ro-RO" w:eastAsia="zh-CN"/>
        </w:rPr>
        <w:t xml:space="preserve"> ale proiectului THERAVALDIS sunt: </w:t>
      </w:r>
      <w:r w:rsidRPr="00E60D6B">
        <w:rPr>
          <w:rFonts w:ascii="Times New Roman" w:eastAsia="SimSun" w:hAnsi="Times New Roman" w:cs="Times New Roman"/>
          <w:b/>
          <w:noProof/>
          <w:sz w:val="24"/>
          <w:szCs w:val="24"/>
          <w:lang w:val="ro-RO" w:eastAsia="zh-CN"/>
        </w:rPr>
        <w:t>Obiectivul specific OS.1:</w:t>
      </w:r>
      <w:r w:rsidRPr="00E60D6B">
        <w:rPr>
          <w:rFonts w:ascii="Times New Roman" w:eastAsia="SimSun" w:hAnsi="Times New Roman" w:cs="Times New Roman"/>
          <w:noProof/>
          <w:sz w:val="24"/>
          <w:szCs w:val="24"/>
          <w:lang w:val="ro-RO" w:eastAsia="zh-CN"/>
        </w:rPr>
        <w:t xml:space="preserve"> Caracterizarea modificarilor timpurii si avasate induse in vivo de diabet in celulele si matricea extracelulara a valvelor aortice, dar si in celulele endoteliale progenitoare (EPC) circulante. Aceasta caracterizare va ajuta la intelegerea patologiei bolilor valvei aortice si va indica noi posibili biomarkeri si tinte terapeutice. </w:t>
      </w:r>
      <w:r w:rsidRPr="00E60D6B">
        <w:rPr>
          <w:rFonts w:ascii="Times New Roman" w:eastAsia="SimSun" w:hAnsi="Times New Roman" w:cs="Times New Roman"/>
          <w:b/>
          <w:noProof/>
          <w:sz w:val="24"/>
          <w:szCs w:val="24"/>
          <w:lang w:val="ro-RO" w:eastAsia="zh-CN"/>
        </w:rPr>
        <w:t>Obiectivul specific OS.2:</w:t>
      </w:r>
      <w:r w:rsidRPr="00E60D6B">
        <w:rPr>
          <w:rFonts w:ascii="Times New Roman" w:eastAsia="SimSun" w:hAnsi="Times New Roman" w:cs="Times New Roman"/>
          <w:noProof/>
          <w:sz w:val="24"/>
          <w:szCs w:val="24"/>
          <w:lang w:val="ro-RO" w:eastAsia="zh-CN"/>
        </w:rPr>
        <w:t xml:space="preserve"> Dezvoltarea in vitro a unor modele 3D de valve pentru a valida tintele terapeutice specifice puse in evidenta in obiectivul specific 1: a) </w:t>
      </w:r>
      <w:r w:rsidRPr="00E60D6B">
        <w:rPr>
          <w:rFonts w:ascii="Times New Roman" w:eastAsia="SimSun" w:hAnsi="Times New Roman" w:cs="Times New Roman"/>
          <w:i/>
          <w:noProof/>
          <w:sz w:val="24"/>
          <w:szCs w:val="24"/>
          <w:lang w:val="ro-RO" w:eastAsia="zh-CN"/>
        </w:rPr>
        <w:t>Modelul 1</w:t>
      </w:r>
      <w:r w:rsidRPr="00E60D6B">
        <w:rPr>
          <w:rFonts w:ascii="Times New Roman" w:eastAsia="SimSun" w:hAnsi="Times New Roman" w:cs="Times New Roman"/>
          <w:noProof/>
          <w:sz w:val="24"/>
          <w:szCs w:val="24"/>
          <w:lang w:val="ro-RO" w:eastAsia="zh-CN"/>
        </w:rPr>
        <w:t xml:space="preserve">- foite valvulare aortice decelularizate populate cu celule interstitiale valvulare (VIC) si cu celule endoteliale valvulare (VEC) umane. b) </w:t>
      </w:r>
      <w:r w:rsidRPr="00E60D6B">
        <w:rPr>
          <w:rFonts w:ascii="Times New Roman" w:eastAsia="SimSun" w:hAnsi="Times New Roman" w:cs="Times New Roman"/>
          <w:i/>
          <w:noProof/>
          <w:sz w:val="24"/>
          <w:szCs w:val="24"/>
          <w:lang w:val="ro-RO" w:eastAsia="zh-CN"/>
        </w:rPr>
        <w:t>Modelul 2</w:t>
      </w:r>
      <w:r w:rsidRPr="00E60D6B">
        <w:rPr>
          <w:rFonts w:ascii="Times New Roman" w:eastAsia="SimSun" w:hAnsi="Times New Roman" w:cs="Times New Roman"/>
          <w:noProof/>
          <w:sz w:val="24"/>
          <w:szCs w:val="24"/>
          <w:lang w:val="ro-RO" w:eastAsia="zh-CN"/>
        </w:rPr>
        <w:t xml:space="preserve">- un model 3D bio-printat de foite valvulare aortice populat cu VIC si VEC umane. </w:t>
      </w:r>
      <w:r w:rsidRPr="00E60D6B">
        <w:rPr>
          <w:rFonts w:ascii="Times New Roman" w:eastAsia="SimSun" w:hAnsi="Times New Roman" w:cs="Times New Roman"/>
          <w:b/>
          <w:noProof/>
          <w:sz w:val="24"/>
          <w:szCs w:val="24"/>
          <w:lang w:val="ro-RO" w:eastAsia="zh-CN"/>
        </w:rPr>
        <w:t xml:space="preserve">Obiectivul specific OS.3: </w:t>
      </w:r>
      <w:r w:rsidRPr="00E60D6B">
        <w:rPr>
          <w:rFonts w:ascii="Times New Roman" w:eastAsia="SimSun" w:hAnsi="Times New Roman" w:cs="Times New Roman"/>
          <w:noProof/>
          <w:sz w:val="24"/>
          <w:szCs w:val="24"/>
          <w:lang w:val="ro-RO" w:eastAsia="zh-CN"/>
        </w:rPr>
        <w:t xml:space="preserve">Testarea si validarea unor noi strategii terapeutice: </w:t>
      </w:r>
      <w:r w:rsidRPr="00E60D6B">
        <w:rPr>
          <w:rFonts w:ascii="Times New Roman" w:eastAsia="SimSun" w:hAnsi="Times New Roman" w:cs="Times New Roman"/>
          <w:b/>
          <w:noProof/>
          <w:sz w:val="24"/>
          <w:szCs w:val="24"/>
          <w:lang w:val="ro-RO" w:eastAsia="zh-CN"/>
        </w:rPr>
        <w:t xml:space="preserve">a) </w:t>
      </w:r>
      <w:r w:rsidRPr="00E60D6B">
        <w:rPr>
          <w:rFonts w:ascii="Times New Roman" w:eastAsia="SimSun" w:hAnsi="Times New Roman" w:cs="Times New Roman"/>
          <w:b/>
          <w:i/>
          <w:noProof/>
          <w:sz w:val="24"/>
          <w:szCs w:val="24"/>
          <w:lang w:val="ro-RO" w:eastAsia="zh-CN"/>
        </w:rPr>
        <w:t>Nanoterapii</w:t>
      </w:r>
      <w:r w:rsidRPr="00E60D6B">
        <w:rPr>
          <w:rFonts w:ascii="Times New Roman" w:eastAsia="SimSun" w:hAnsi="Times New Roman" w:cs="Times New Roman"/>
          <w:i/>
          <w:noProof/>
          <w:sz w:val="24"/>
          <w:szCs w:val="24"/>
          <w:lang w:val="ro-RO" w:eastAsia="zh-CN"/>
        </w:rPr>
        <w:t xml:space="preserve"> </w:t>
      </w:r>
      <w:r w:rsidRPr="00E60D6B">
        <w:rPr>
          <w:rFonts w:ascii="Times New Roman" w:eastAsia="SimSun" w:hAnsi="Times New Roman" w:cs="Times New Roman"/>
          <w:b/>
          <w:i/>
          <w:noProof/>
          <w:sz w:val="24"/>
          <w:szCs w:val="24"/>
          <w:lang w:val="ro-RO" w:eastAsia="zh-CN"/>
        </w:rPr>
        <w:t>tintite</w:t>
      </w:r>
      <w:r w:rsidRPr="00E60D6B">
        <w:rPr>
          <w:rFonts w:ascii="Times New Roman" w:eastAsia="SimSun" w:hAnsi="Times New Roman" w:cs="Times New Roman"/>
          <w:noProof/>
          <w:sz w:val="24"/>
          <w:szCs w:val="24"/>
          <w:lang w:val="ro-RO" w:eastAsia="zh-CN"/>
        </w:rPr>
        <w:t xml:space="preserve"> pentru: • blocarea EndMT si • blocarea transformarii VIC in osteoblaste (in procesul de calcifiere); b) </w:t>
      </w:r>
      <w:r w:rsidRPr="00E60D6B">
        <w:rPr>
          <w:rFonts w:ascii="Times New Roman" w:eastAsia="SimSun" w:hAnsi="Times New Roman" w:cs="Times New Roman"/>
          <w:i/>
          <w:noProof/>
          <w:sz w:val="24"/>
          <w:szCs w:val="24"/>
          <w:lang w:val="ro-RO" w:eastAsia="zh-CN"/>
        </w:rPr>
        <w:t xml:space="preserve">Terapie cu </w:t>
      </w:r>
      <w:r w:rsidRPr="00E60D6B">
        <w:rPr>
          <w:rFonts w:ascii="Times New Roman" w:eastAsia="SimSun" w:hAnsi="Times New Roman" w:cs="Times New Roman"/>
          <w:i/>
          <w:noProof/>
          <w:sz w:val="24"/>
          <w:szCs w:val="24"/>
          <w:lang w:val="ro-RO" w:eastAsia="zh-CN"/>
        </w:rPr>
        <w:lastRenderedPageBreak/>
        <w:t>celule stem</w:t>
      </w:r>
      <w:r w:rsidRPr="00E60D6B">
        <w:rPr>
          <w:rFonts w:ascii="Times New Roman" w:eastAsia="SimSun" w:hAnsi="Times New Roman" w:cs="Times New Roman"/>
          <w:noProof/>
          <w:sz w:val="24"/>
          <w:szCs w:val="24"/>
          <w:lang w:val="ro-RO" w:eastAsia="zh-CN"/>
        </w:rPr>
        <w:t xml:space="preserve"> care va presupune testarea EPC si celulelor stem derivate din tesutul adipos (ADSC). Astfel, vom dezvolta strategii pentru recrutarea si integrarea celulelor stem in leziunile valvulare prin: • modificarea matricei extracelulare in </w:t>
      </w:r>
      <w:r w:rsidRPr="00E60D6B">
        <w:rPr>
          <w:rFonts w:ascii="Times New Roman" w:eastAsia="SimSun" w:hAnsi="Times New Roman" w:cs="Times New Roman"/>
          <w:i/>
          <w:noProof/>
          <w:sz w:val="24"/>
          <w:szCs w:val="24"/>
          <w:lang w:val="ro-RO" w:eastAsia="zh-CN"/>
        </w:rPr>
        <w:t>Modelul 2</w:t>
      </w:r>
      <w:r w:rsidRPr="00E60D6B">
        <w:rPr>
          <w:rFonts w:ascii="Times New Roman" w:eastAsia="SimSun" w:hAnsi="Times New Roman" w:cs="Times New Roman"/>
          <w:noProof/>
          <w:sz w:val="24"/>
          <w:szCs w:val="24"/>
          <w:lang w:val="ro-RO" w:eastAsia="zh-CN"/>
        </w:rPr>
        <w:t xml:space="preserve">; si • manipularea genetica a celulelor stem astfel incat sa supraexprime molecule de adeziune celulara pentru a imbunatati recrutarea. Strategiile terapeutice propuse vor fi testate pe Modelele in vitro 1 si 2. </w:t>
      </w:r>
      <w:r w:rsidRPr="00E60D6B">
        <w:rPr>
          <w:rFonts w:ascii="Times New Roman" w:eastAsia="SimSun" w:hAnsi="Times New Roman" w:cs="Times New Roman"/>
          <w:b/>
          <w:noProof/>
          <w:sz w:val="24"/>
          <w:szCs w:val="24"/>
          <w:lang w:val="ro-RO" w:eastAsia="zh-CN"/>
        </w:rPr>
        <w:t>Obiectivul specific OS.4:</w:t>
      </w:r>
      <w:r w:rsidRPr="00E60D6B">
        <w:rPr>
          <w:rFonts w:ascii="Times New Roman" w:eastAsia="SimSun" w:hAnsi="Times New Roman" w:cs="Times New Roman"/>
          <w:noProof/>
          <w:sz w:val="24"/>
          <w:szCs w:val="24"/>
          <w:lang w:val="ro-RO" w:eastAsia="zh-CN"/>
        </w:rPr>
        <w:t xml:space="preserve"> Validarea preclinica a celor mai eficiente terapii bazate pe nanotehnologii si celule stem. Aceste abordari vor putea pune bazele dezvoltarii unor strategii terapeutice la pacientii cu boli ale valvei aortice. Tintele </w:t>
      </w:r>
      <w:r w:rsidRPr="00E60D6B">
        <w:rPr>
          <w:rFonts w:ascii="Times New Roman" w:eastAsia="SimSun" w:hAnsi="Times New Roman" w:cs="Times New Roman"/>
          <w:b/>
          <w:noProof/>
          <w:sz w:val="24"/>
          <w:szCs w:val="24"/>
          <w:lang w:val="ro-RO" w:eastAsia="zh-CN"/>
        </w:rPr>
        <w:t>obiectivului strategic institutional</w:t>
      </w:r>
      <w:r w:rsidRPr="00E60D6B">
        <w:rPr>
          <w:rFonts w:ascii="Times New Roman" w:eastAsia="SimSun" w:hAnsi="Times New Roman" w:cs="Times New Roman"/>
          <w:noProof/>
          <w:sz w:val="24"/>
          <w:szCs w:val="24"/>
          <w:lang w:val="ro-RO" w:eastAsia="zh-CN"/>
        </w:rPr>
        <w:t xml:space="preserve"> sunt: (a) Cresterea competentei echipei de cercetare prin abordarea unor noi arii de cercetare si unor noi tehnologii medicale si farmaceutice; (b) Consolidarea potentialului uman existent in IBPC; (c) Atragerea tinerilor si crearea de noi locuri de munca in cercetare, fapt care va reduce exodul intelectualilor (fenomenul de „brain-drain”); (d) consolidarea si extinderea colaborarilor nationale si internationale existente; (e) cresterea competitivitatii si vizibilitatii cercetarii din Romania, ducand astfel la integrarea ICBP-NS in Aria Europeana a Cercetarii – mentinerea Institutului „N Simionescu” ca Centru de Excelenta European. (f) Generarea de rezultate stiintifice de interes economic.</w:t>
      </w:r>
    </w:p>
    <w:p w:rsidR="007509AF" w:rsidRPr="00E60D6B" w:rsidRDefault="007509AF" w:rsidP="00E00AF5">
      <w:pPr>
        <w:spacing w:after="0" w:line="240" w:lineRule="auto"/>
        <w:jc w:val="both"/>
        <w:rPr>
          <w:rFonts w:ascii="Times New Roman" w:hAnsi="Times New Roman" w:cs="Times New Roman"/>
          <w:b/>
          <w:bCs/>
          <w:sz w:val="24"/>
          <w:szCs w:val="24"/>
        </w:rPr>
      </w:pPr>
    </w:p>
    <w:p w:rsidR="009B56CB" w:rsidRPr="00E60D6B" w:rsidRDefault="00C9166F" w:rsidP="00E00AF5">
      <w:pPr>
        <w:pStyle w:val="Heading5"/>
        <w:jc w:val="both"/>
        <w:rPr>
          <w:rFonts w:ascii="Times New Roman" w:hAnsi="Times New Roman" w:cs="Times New Roman"/>
          <w:color w:val="auto"/>
        </w:rPr>
      </w:pPr>
      <w:r w:rsidRPr="00E60D6B">
        <w:rPr>
          <w:rStyle w:val="Heading4Char"/>
          <w:rFonts w:ascii="Times New Roman" w:hAnsi="Times New Roman" w:cs="Times New Roman"/>
          <w:b w:val="0"/>
          <w:bCs w:val="0"/>
          <w:i w:val="0"/>
          <w:iCs w:val="0"/>
          <w:color w:val="auto"/>
        </w:rPr>
        <w:t xml:space="preserve">I.2.3 </w:t>
      </w:r>
      <w:proofErr w:type="spellStart"/>
      <w:r w:rsidR="009B56CB" w:rsidRPr="00E60D6B">
        <w:rPr>
          <w:rStyle w:val="Heading4Char"/>
          <w:rFonts w:ascii="Times New Roman" w:hAnsi="Times New Roman" w:cs="Times New Roman"/>
          <w:b w:val="0"/>
          <w:bCs w:val="0"/>
          <w:i w:val="0"/>
          <w:iCs w:val="0"/>
          <w:color w:val="auto"/>
        </w:rPr>
        <w:t>Scopul</w:t>
      </w:r>
      <w:proofErr w:type="spellEnd"/>
      <w:r w:rsidR="009B56CB" w:rsidRPr="00E60D6B">
        <w:rPr>
          <w:rStyle w:val="Heading4Char"/>
          <w:rFonts w:ascii="Times New Roman" w:hAnsi="Times New Roman" w:cs="Times New Roman"/>
          <w:b w:val="0"/>
          <w:bCs w:val="0"/>
          <w:i w:val="0"/>
          <w:iCs w:val="0"/>
          <w:color w:val="auto"/>
        </w:rPr>
        <w:t xml:space="preserve"> </w:t>
      </w:r>
      <w:proofErr w:type="spellStart"/>
      <w:r w:rsidR="009B56CB" w:rsidRPr="00E60D6B">
        <w:rPr>
          <w:rStyle w:val="Heading4Char"/>
          <w:rFonts w:ascii="Times New Roman" w:hAnsi="Times New Roman" w:cs="Times New Roman"/>
          <w:b w:val="0"/>
          <w:bCs w:val="0"/>
          <w:i w:val="0"/>
          <w:iCs w:val="0"/>
          <w:color w:val="auto"/>
        </w:rPr>
        <w:t>proiectului</w:t>
      </w:r>
      <w:proofErr w:type="spellEnd"/>
      <w:r w:rsidR="009B56CB" w:rsidRPr="00E60D6B">
        <w:rPr>
          <w:rFonts w:ascii="Times New Roman" w:hAnsi="Times New Roman" w:cs="Times New Roman"/>
          <w:color w:val="auto"/>
        </w:rPr>
        <w:t>:</w:t>
      </w:r>
    </w:p>
    <w:p w:rsidR="00F30229" w:rsidRPr="00E60D6B" w:rsidRDefault="00F30229" w:rsidP="00E00AF5">
      <w:pPr>
        <w:autoSpaceDE w:val="0"/>
        <w:autoSpaceDN w:val="0"/>
        <w:adjustRightInd w:val="0"/>
        <w:spacing w:after="0" w:line="240" w:lineRule="auto"/>
        <w:jc w:val="both"/>
        <w:rPr>
          <w:rFonts w:ascii="Times New Roman" w:hAnsi="Times New Roman" w:cs="Times New Roman"/>
          <w:b/>
          <w:bCs/>
          <w:sz w:val="24"/>
          <w:szCs w:val="24"/>
        </w:rPr>
      </w:pPr>
    </w:p>
    <w:p w:rsidR="00F30229" w:rsidRPr="00E60D6B" w:rsidRDefault="00F30229" w:rsidP="00E00AF5">
      <w:pPr>
        <w:autoSpaceDE w:val="0"/>
        <w:autoSpaceDN w:val="0"/>
        <w:adjustRightInd w:val="0"/>
        <w:spacing w:after="0" w:line="240" w:lineRule="auto"/>
        <w:jc w:val="both"/>
        <w:rPr>
          <w:rFonts w:ascii="Times New Roman" w:hAnsi="Times New Roman" w:cs="Times New Roman"/>
          <w:noProof/>
          <w:sz w:val="24"/>
          <w:szCs w:val="24"/>
          <w:lang w:val="ro-RO"/>
        </w:rPr>
      </w:pPr>
      <w:r w:rsidRPr="00E60D6B">
        <w:rPr>
          <w:rFonts w:ascii="Times New Roman" w:hAnsi="Times New Roman" w:cs="Times New Roman"/>
          <w:b/>
          <w:noProof/>
          <w:sz w:val="24"/>
          <w:szCs w:val="24"/>
          <w:lang w:val="ro-RO"/>
        </w:rPr>
        <w:t xml:space="preserve">Scopul proiectului: </w:t>
      </w:r>
      <w:r w:rsidRPr="00E60D6B">
        <w:rPr>
          <w:rFonts w:ascii="Times New Roman" w:hAnsi="Times New Roman" w:cs="Times New Roman"/>
          <w:noProof/>
          <w:sz w:val="24"/>
          <w:szCs w:val="24"/>
          <w:lang w:val="ro-RO"/>
        </w:rPr>
        <w:t>Scopul proiectului THERAVALDIS il reprezinta cercetarea fundamentala si experimentala in vederea identificarii mecanismelor unice ale progresiei bolii valvulare si dezvoltarii de noi nano-bio-terapii pentru boala valvei aortice in diabet (BVAD). Disfunctia valvei aortice, in special calcificarea reprezinta o tema globala a sanatatii in toate societatile moderne, inclusiv in Romania. Diabetul accelereaza BVAC si este asociat cu o prognoza slaba a bolii valvei aortice si cu degenerarea rapida a valvei aortice bio-prostetice implantate. Pana acum, nu exista nicio terapie farmacologica viabila  pentru tratarea bolii valvulare, singura alternativa fiind inlocuirea valvei, o tehnica invaziva si costisitoare. Din aceste considerente se impune necesitatea unor cercetari suplimentare cu scopul de a identifica mecanismele unice ale progresiei bolii valvulare</w:t>
      </w:r>
    </w:p>
    <w:p w:rsidR="00F30229" w:rsidRPr="00E60D6B" w:rsidRDefault="00F30229" w:rsidP="00E00AF5">
      <w:pPr>
        <w:autoSpaceDE w:val="0"/>
        <w:autoSpaceDN w:val="0"/>
        <w:adjustRightInd w:val="0"/>
        <w:spacing w:after="0" w:line="240" w:lineRule="auto"/>
        <w:jc w:val="both"/>
        <w:rPr>
          <w:rFonts w:ascii="Times New Roman" w:hAnsi="Times New Roman" w:cs="Times New Roman"/>
          <w:noProof/>
          <w:sz w:val="24"/>
          <w:szCs w:val="24"/>
          <w:lang w:val="ro-RO"/>
        </w:rPr>
      </w:pPr>
    </w:p>
    <w:p w:rsidR="009B56CB" w:rsidRPr="00E60D6B" w:rsidRDefault="00C9166F" w:rsidP="00E00AF5">
      <w:pPr>
        <w:pStyle w:val="Heading5"/>
        <w:jc w:val="both"/>
        <w:rPr>
          <w:rFonts w:ascii="Times New Roman" w:hAnsi="Times New Roman" w:cs="Times New Roman"/>
          <w:color w:val="auto"/>
        </w:rPr>
      </w:pPr>
      <w:r w:rsidRPr="00E60D6B">
        <w:rPr>
          <w:rFonts w:ascii="Times New Roman" w:hAnsi="Times New Roman" w:cs="Times New Roman"/>
          <w:color w:val="auto"/>
        </w:rPr>
        <w:t xml:space="preserve">I.2.4 </w:t>
      </w:r>
      <w:proofErr w:type="spellStart"/>
      <w:r w:rsidR="009B56CB" w:rsidRPr="00E60D6B">
        <w:rPr>
          <w:rFonts w:ascii="Times New Roman" w:hAnsi="Times New Roman" w:cs="Times New Roman"/>
          <w:color w:val="auto"/>
        </w:rPr>
        <w:t>Beneficiarul</w:t>
      </w:r>
      <w:proofErr w:type="spellEnd"/>
      <w:r w:rsidR="009B56CB" w:rsidRPr="00E60D6B">
        <w:rPr>
          <w:rFonts w:ascii="Times New Roman" w:hAnsi="Times New Roman" w:cs="Times New Roman"/>
          <w:color w:val="auto"/>
        </w:rPr>
        <w:t xml:space="preserve"> </w:t>
      </w:r>
      <w:proofErr w:type="spellStart"/>
      <w:r w:rsidR="009B56CB" w:rsidRPr="00E60D6B">
        <w:rPr>
          <w:rFonts w:ascii="Times New Roman" w:hAnsi="Times New Roman" w:cs="Times New Roman"/>
          <w:color w:val="auto"/>
        </w:rPr>
        <w:t>proiectului</w:t>
      </w:r>
      <w:proofErr w:type="spellEnd"/>
    </w:p>
    <w:p w:rsidR="00F30229" w:rsidRPr="00E60D6B" w:rsidRDefault="00F30229" w:rsidP="00E00AF5">
      <w:pPr>
        <w:spacing w:after="0" w:line="240" w:lineRule="auto"/>
        <w:jc w:val="both"/>
        <w:rPr>
          <w:rFonts w:ascii="Times New Roman" w:eastAsia="SimSun" w:hAnsi="Times New Roman" w:cs="Times New Roman"/>
          <w:sz w:val="24"/>
          <w:szCs w:val="24"/>
          <w:lang w:val="it-IT" w:eastAsia="ro-RO"/>
        </w:rPr>
      </w:pPr>
      <w:r w:rsidRPr="00E60D6B">
        <w:rPr>
          <w:rFonts w:ascii="Times New Roman" w:eastAsia="SimSun" w:hAnsi="Times New Roman" w:cs="Times New Roman"/>
          <w:sz w:val="24"/>
          <w:szCs w:val="24"/>
          <w:lang w:val="it-IT" w:eastAsia="ro-RO"/>
        </w:rPr>
        <w:t xml:space="preserve">Beneficiile implementarii proiectului THERAVALDIS se adreseaza, in mod direct, comunitatii stiintifice academice si universitare, studentilor, masteranzilor, doctoranzilor si post-doctoranzilor </w:t>
      </w:r>
      <w:r w:rsidRPr="00E60D6B">
        <w:rPr>
          <w:rFonts w:ascii="Times New Roman" w:eastAsia="SimSun" w:hAnsi="Times New Roman" w:cs="Times New Roman"/>
          <w:sz w:val="24"/>
          <w:szCs w:val="24"/>
          <w:lang w:val="ro-RO" w:eastAsia="ro-RO"/>
        </w:rPr>
        <w:t>din domeniul biologiei celulare si moleculare precum si partenerilor clinicieni</w:t>
      </w:r>
      <w:r w:rsidRPr="00E60D6B">
        <w:rPr>
          <w:rFonts w:ascii="Times New Roman" w:eastAsia="SimSun" w:hAnsi="Times New Roman" w:cs="Times New Roman"/>
          <w:sz w:val="24"/>
          <w:szCs w:val="24"/>
          <w:lang w:val="it-IT" w:eastAsia="ro-RO"/>
        </w:rPr>
        <w:t xml:space="preserve">. O alta categorie de beneficiari directi o reprezinta laboratoarele de cercetare biomedicala din universitati, centre de cercetare fundamentala si clinice (nationale sau internationale) cu care deja cooperam sau intentionam sa colaboram. </w:t>
      </w:r>
      <w:r w:rsidRPr="00E60D6B">
        <w:rPr>
          <w:rFonts w:ascii="Times New Roman" w:eastAsia="SimSun" w:hAnsi="Times New Roman" w:cs="Times New Roman"/>
          <w:sz w:val="24"/>
          <w:szCs w:val="24"/>
          <w:lang w:val="ro-RO" w:eastAsia="ro-RO"/>
        </w:rPr>
        <w:t>Pe plan socio-economic, beneficiarii directi pot fi pacientii cu leziuni valvulare ce necesita valvuloplastie tisulara sau pacientii cu afectiuni cardiovasculare. Pentru acesti pacienti, nanoterapia si terapia cu celule stem (investigate in acest proiect) ar putea reprezenta alternative non-invazive la terapiile invazive deja existente. In plus, prototipul de valva 3D, care poate fi personalizat cu celule de la pacienti, poate reprezenta un instrument important in industria farmaceutica pentru testarea medicamentelor, sau pentru industria ingineriei tisulare a valvei, cu scopul de a realiza in mod optim inlocuirea de valva. Prin schimburi de idei si colaborari intre comunitatile stiintifice si academice, rezultatele proiectului THERAVALDIS vor putea fi transferate din mediul stiintific in practica clinica, bio-medicala si industriala.</w:t>
      </w:r>
      <w:r w:rsidRPr="00E60D6B">
        <w:rPr>
          <w:rFonts w:ascii="Times New Roman" w:eastAsia="SimSun" w:hAnsi="Times New Roman" w:cs="Times New Roman"/>
          <w:sz w:val="24"/>
          <w:szCs w:val="24"/>
          <w:lang w:val="it-IT" w:eastAsia="ro-RO"/>
        </w:rPr>
        <w:t xml:space="preserve"> </w:t>
      </w:r>
    </w:p>
    <w:p w:rsidR="00F30229" w:rsidRPr="00E60D6B" w:rsidRDefault="00F30229" w:rsidP="00E00AF5">
      <w:pPr>
        <w:spacing w:after="0" w:line="240" w:lineRule="auto"/>
        <w:jc w:val="both"/>
        <w:rPr>
          <w:rFonts w:ascii="Times New Roman" w:eastAsia="SimSun" w:hAnsi="Times New Roman" w:cs="Times New Roman"/>
          <w:sz w:val="24"/>
          <w:szCs w:val="24"/>
          <w:lang w:eastAsia="ro-RO"/>
        </w:rPr>
      </w:pPr>
    </w:p>
    <w:p w:rsidR="009B56CB" w:rsidRPr="00E60D6B" w:rsidRDefault="00C9166F" w:rsidP="00E00AF5">
      <w:pPr>
        <w:pStyle w:val="Heading5"/>
        <w:jc w:val="both"/>
        <w:rPr>
          <w:rFonts w:ascii="Times New Roman" w:hAnsi="Times New Roman" w:cs="Times New Roman"/>
          <w:color w:val="auto"/>
        </w:rPr>
      </w:pPr>
      <w:r w:rsidRPr="00E60D6B">
        <w:rPr>
          <w:rFonts w:ascii="Times New Roman" w:hAnsi="Times New Roman" w:cs="Times New Roman"/>
          <w:color w:val="auto"/>
        </w:rPr>
        <w:lastRenderedPageBreak/>
        <w:t xml:space="preserve">I.2.5 </w:t>
      </w:r>
      <w:proofErr w:type="spellStart"/>
      <w:r w:rsidR="009B56CB" w:rsidRPr="00E60D6B">
        <w:rPr>
          <w:rFonts w:ascii="Times New Roman" w:hAnsi="Times New Roman" w:cs="Times New Roman"/>
          <w:color w:val="auto"/>
        </w:rPr>
        <w:t>Grupul</w:t>
      </w:r>
      <w:proofErr w:type="spellEnd"/>
      <w:r w:rsidR="009B56CB" w:rsidRPr="00E60D6B">
        <w:rPr>
          <w:rFonts w:ascii="Times New Roman" w:hAnsi="Times New Roman" w:cs="Times New Roman"/>
          <w:color w:val="auto"/>
        </w:rPr>
        <w:t xml:space="preserve"> </w:t>
      </w:r>
      <w:proofErr w:type="spellStart"/>
      <w:r w:rsidR="009B56CB" w:rsidRPr="00E60D6B">
        <w:rPr>
          <w:rFonts w:ascii="Times New Roman" w:hAnsi="Times New Roman" w:cs="Times New Roman"/>
          <w:color w:val="auto"/>
        </w:rPr>
        <w:t>ţintă</w:t>
      </w:r>
      <w:proofErr w:type="spellEnd"/>
      <w:r w:rsidR="0095396A" w:rsidRPr="00E60D6B">
        <w:rPr>
          <w:rFonts w:ascii="Times New Roman" w:hAnsi="Times New Roman" w:cs="Times New Roman"/>
          <w:color w:val="auto"/>
        </w:rPr>
        <w:t xml:space="preserve"> </w:t>
      </w:r>
      <w:proofErr w:type="spellStart"/>
      <w:proofErr w:type="gramStart"/>
      <w:r w:rsidR="009B56CB" w:rsidRPr="00E60D6B">
        <w:rPr>
          <w:rFonts w:ascii="Times New Roman" w:hAnsi="Times New Roman" w:cs="Times New Roman"/>
          <w:color w:val="auto"/>
        </w:rPr>
        <w:t>este</w:t>
      </w:r>
      <w:proofErr w:type="spellEnd"/>
      <w:proofErr w:type="gramEnd"/>
      <w:r w:rsidR="009B56CB" w:rsidRPr="00E60D6B">
        <w:rPr>
          <w:rFonts w:ascii="Times New Roman" w:hAnsi="Times New Roman" w:cs="Times New Roman"/>
          <w:color w:val="auto"/>
        </w:rPr>
        <w:t xml:space="preserve"> format din:</w:t>
      </w:r>
    </w:p>
    <w:p w:rsidR="00F30229" w:rsidRPr="00E60D6B" w:rsidRDefault="00F30229" w:rsidP="00E00AF5">
      <w:pPr>
        <w:autoSpaceDE w:val="0"/>
        <w:autoSpaceDN w:val="0"/>
        <w:adjustRightInd w:val="0"/>
        <w:spacing w:after="0" w:line="240" w:lineRule="auto"/>
        <w:jc w:val="both"/>
        <w:rPr>
          <w:rFonts w:ascii="Times New Roman" w:hAnsi="Times New Roman" w:cs="Times New Roman"/>
          <w:b/>
          <w:bCs/>
          <w:sz w:val="24"/>
          <w:szCs w:val="24"/>
        </w:rPr>
      </w:pPr>
    </w:p>
    <w:p w:rsidR="00F30229" w:rsidRPr="00E60D6B" w:rsidRDefault="00F30229" w:rsidP="00E00AF5">
      <w:pPr>
        <w:autoSpaceDE w:val="0"/>
        <w:spacing w:after="0" w:line="240" w:lineRule="auto"/>
        <w:jc w:val="both"/>
        <w:rPr>
          <w:rFonts w:ascii="Times New Roman" w:eastAsia="SimSun" w:hAnsi="Times New Roman" w:cs="Times New Roman"/>
          <w:iCs/>
          <w:sz w:val="24"/>
          <w:szCs w:val="24"/>
        </w:rPr>
      </w:pPr>
      <w:proofErr w:type="spellStart"/>
      <w:r w:rsidRPr="00E60D6B">
        <w:rPr>
          <w:rFonts w:ascii="Times New Roman" w:eastAsia="SimSun" w:hAnsi="Times New Roman" w:cs="Times New Roman"/>
          <w:i/>
          <w:iCs/>
          <w:sz w:val="24"/>
          <w:szCs w:val="24"/>
        </w:rPr>
        <w:t>Rezultatele</w:t>
      </w:r>
      <w:proofErr w:type="spellEnd"/>
      <w:r w:rsidRPr="00E60D6B">
        <w:rPr>
          <w:rFonts w:ascii="Times New Roman" w:eastAsia="SimSun" w:hAnsi="Times New Roman" w:cs="Times New Roman"/>
          <w:i/>
          <w:iCs/>
          <w:sz w:val="24"/>
          <w:szCs w:val="24"/>
        </w:rPr>
        <w:t xml:space="preserve"> </w:t>
      </w:r>
      <w:proofErr w:type="spellStart"/>
      <w:r w:rsidRPr="00E60D6B">
        <w:rPr>
          <w:rFonts w:ascii="Times New Roman" w:eastAsia="SimSun" w:hAnsi="Times New Roman" w:cs="Times New Roman"/>
          <w:i/>
          <w:iCs/>
          <w:sz w:val="24"/>
          <w:szCs w:val="24"/>
          <w:lang w:val="en-US"/>
        </w:rPr>
        <w:t>proiectului</w:t>
      </w:r>
      <w:proofErr w:type="spellEnd"/>
      <w:r w:rsidRPr="00E60D6B">
        <w:rPr>
          <w:rFonts w:ascii="Times New Roman" w:eastAsia="SimSun" w:hAnsi="Times New Roman" w:cs="Times New Roman"/>
          <w:i/>
          <w:iCs/>
          <w:sz w:val="24"/>
          <w:szCs w:val="24"/>
          <w:lang w:val="en-US"/>
        </w:rPr>
        <w:t xml:space="preserve"> </w:t>
      </w:r>
      <w:r w:rsidRPr="00E60D6B">
        <w:rPr>
          <w:rFonts w:ascii="Times New Roman" w:eastAsia="SimSun" w:hAnsi="Times New Roman" w:cs="Times New Roman"/>
          <w:i/>
          <w:iCs/>
          <w:sz w:val="24"/>
          <w:szCs w:val="24"/>
        </w:rPr>
        <w:t xml:space="preserve">THERAVALDIS </w:t>
      </w:r>
      <w:proofErr w:type="spellStart"/>
      <w:r w:rsidRPr="00E60D6B">
        <w:rPr>
          <w:rFonts w:ascii="Times New Roman" w:eastAsia="SimSun" w:hAnsi="Times New Roman" w:cs="Times New Roman"/>
          <w:i/>
          <w:iCs/>
          <w:sz w:val="24"/>
          <w:szCs w:val="24"/>
        </w:rPr>
        <w:t>vor</w:t>
      </w:r>
      <w:proofErr w:type="spellEnd"/>
      <w:r w:rsidRPr="00E60D6B">
        <w:rPr>
          <w:rFonts w:ascii="Times New Roman" w:eastAsia="SimSun" w:hAnsi="Times New Roman" w:cs="Times New Roman"/>
          <w:i/>
          <w:iCs/>
          <w:sz w:val="24"/>
          <w:szCs w:val="24"/>
        </w:rPr>
        <w:t xml:space="preserve"> fi </w:t>
      </w:r>
      <w:proofErr w:type="spellStart"/>
      <w:r w:rsidRPr="00E60D6B">
        <w:rPr>
          <w:rFonts w:ascii="Times New Roman" w:eastAsia="SimSun" w:hAnsi="Times New Roman" w:cs="Times New Roman"/>
          <w:i/>
          <w:iCs/>
          <w:sz w:val="24"/>
          <w:szCs w:val="24"/>
        </w:rPr>
        <w:t>masurate</w:t>
      </w:r>
      <w:proofErr w:type="spellEnd"/>
      <w:r w:rsidRPr="00E60D6B">
        <w:rPr>
          <w:rFonts w:ascii="Times New Roman" w:eastAsia="SimSun" w:hAnsi="Times New Roman" w:cs="Times New Roman"/>
          <w:i/>
          <w:iCs/>
          <w:sz w:val="24"/>
          <w:szCs w:val="24"/>
        </w:rPr>
        <w:t xml:space="preserve"> </w:t>
      </w:r>
      <w:proofErr w:type="spellStart"/>
      <w:r w:rsidRPr="00E60D6B">
        <w:rPr>
          <w:rFonts w:ascii="Times New Roman" w:eastAsia="SimSun" w:hAnsi="Times New Roman" w:cs="Times New Roman"/>
          <w:i/>
          <w:iCs/>
          <w:sz w:val="24"/>
          <w:szCs w:val="24"/>
        </w:rPr>
        <w:t>prin</w:t>
      </w:r>
      <w:proofErr w:type="spellEnd"/>
      <w:r w:rsidRPr="00E60D6B">
        <w:rPr>
          <w:rFonts w:ascii="Times New Roman" w:eastAsia="SimSun" w:hAnsi="Times New Roman" w:cs="Times New Roman"/>
          <w:i/>
          <w:iCs/>
          <w:sz w:val="24"/>
          <w:szCs w:val="24"/>
        </w:rPr>
        <w:t xml:space="preserve">: </w:t>
      </w:r>
      <w:r w:rsidRPr="00E60D6B">
        <w:rPr>
          <w:rFonts w:ascii="Times New Roman" w:eastAsia="SimSun" w:hAnsi="Times New Roman" w:cs="Times New Roman"/>
          <w:b/>
          <w:i/>
          <w:iCs/>
          <w:sz w:val="24"/>
          <w:szCs w:val="24"/>
          <w:lang w:val="en-US"/>
        </w:rPr>
        <w:t>(</w:t>
      </w:r>
      <w:proofErr w:type="spellStart"/>
      <w:r w:rsidRPr="00E60D6B">
        <w:rPr>
          <w:rFonts w:ascii="Times New Roman" w:eastAsia="SimSun" w:hAnsi="Times New Roman" w:cs="Times New Roman"/>
          <w:b/>
          <w:i/>
          <w:iCs/>
          <w:sz w:val="24"/>
          <w:szCs w:val="24"/>
          <w:lang w:val="en-US"/>
        </w:rPr>
        <w:t>i</w:t>
      </w:r>
      <w:proofErr w:type="spellEnd"/>
      <w:r w:rsidRPr="00E60D6B">
        <w:rPr>
          <w:rFonts w:ascii="Times New Roman" w:eastAsia="SimSun" w:hAnsi="Times New Roman" w:cs="Times New Roman"/>
          <w:b/>
          <w:i/>
          <w:iCs/>
          <w:sz w:val="24"/>
          <w:szCs w:val="24"/>
          <w:lang w:val="en-US"/>
        </w:rPr>
        <w:t>)</w:t>
      </w:r>
      <w:proofErr w:type="spellStart"/>
      <w:r w:rsidRPr="00E60D6B">
        <w:rPr>
          <w:rFonts w:ascii="Times New Roman" w:eastAsia="SimSun" w:hAnsi="Times New Roman" w:cs="Times New Roman"/>
          <w:iCs/>
          <w:sz w:val="24"/>
          <w:szCs w:val="24"/>
        </w:rPr>
        <w:t>cresterea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performantei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stiintifice</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si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excelentei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echipei</w:t>
      </w:r>
      <w:proofErr w:type="spellEnd"/>
      <w:r w:rsidRPr="00E60D6B">
        <w:rPr>
          <w:rFonts w:ascii="Times New Roman" w:eastAsia="SimSun" w:hAnsi="Times New Roman" w:cs="Times New Roman"/>
          <w:iCs/>
          <w:sz w:val="24"/>
          <w:szCs w:val="24"/>
        </w:rPr>
        <w:t xml:space="preserve"> I</w:t>
      </w:r>
      <w:r w:rsidRPr="00E60D6B">
        <w:rPr>
          <w:rFonts w:ascii="Times New Roman" w:eastAsia="SimSun" w:hAnsi="Times New Roman" w:cs="Times New Roman"/>
          <w:iCs/>
          <w:sz w:val="24"/>
          <w:szCs w:val="24"/>
          <w:lang w:val="en-US"/>
        </w:rPr>
        <w:t>BPC</w:t>
      </w:r>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lucrari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publicate</w:t>
      </w:r>
      <w:proofErr w:type="spellEnd"/>
      <w:r w:rsidRPr="00E60D6B">
        <w:rPr>
          <w:rFonts w:ascii="Times New Roman" w:eastAsia="SimSun" w:hAnsi="Times New Roman" w:cs="Times New Roman"/>
          <w:iCs/>
          <w:sz w:val="24"/>
          <w:szCs w:val="24"/>
        </w:rPr>
        <w:t xml:space="preserve"> in </w:t>
      </w:r>
      <w:proofErr w:type="spellStart"/>
      <w:r w:rsidRPr="00E60D6B">
        <w:rPr>
          <w:rFonts w:ascii="Times New Roman" w:eastAsia="SimSun" w:hAnsi="Times New Roman" w:cs="Times New Roman"/>
          <w:iCs/>
          <w:sz w:val="24"/>
          <w:szCs w:val="24"/>
        </w:rPr>
        <w:t>reviste</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indexate</w:t>
      </w:r>
      <w:proofErr w:type="spellEnd"/>
      <w:r w:rsidRPr="00E60D6B">
        <w:rPr>
          <w:rFonts w:ascii="Times New Roman" w:eastAsia="SimSun" w:hAnsi="Times New Roman" w:cs="Times New Roman"/>
          <w:iCs/>
          <w:sz w:val="24"/>
          <w:szCs w:val="24"/>
        </w:rPr>
        <w:t xml:space="preserve"> ISI, </w:t>
      </w:r>
      <w:proofErr w:type="spellStart"/>
      <w:r w:rsidRPr="00E60D6B">
        <w:rPr>
          <w:rFonts w:ascii="Times New Roman" w:eastAsia="SimSun" w:hAnsi="Times New Roman" w:cs="Times New Roman"/>
          <w:iCs/>
          <w:sz w:val="24"/>
          <w:szCs w:val="24"/>
        </w:rPr>
        <w:t>brevete</w:t>
      </w:r>
      <w:proofErr w:type="spellEnd"/>
      <w:r w:rsidRPr="00E60D6B">
        <w:rPr>
          <w:rFonts w:ascii="Times New Roman" w:eastAsia="SimSun" w:hAnsi="Times New Roman" w:cs="Times New Roman"/>
          <w:iCs/>
          <w:sz w:val="24"/>
          <w:szCs w:val="24"/>
        </w:rPr>
        <w:t xml:space="preserve"> de </w:t>
      </w:r>
      <w:proofErr w:type="spellStart"/>
      <w:r w:rsidRPr="00E60D6B">
        <w:rPr>
          <w:rFonts w:ascii="Times New Roman" w:eastAsia="SimSun" w:hAnsi="Times New Roman" w:cs="Times New Roman"/>
          <w:iCs/>
          <w:sz w:val="24"/>
          <w:szCs w:val="24"/>
        </w:rPr>
        <w:t>inventie</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si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implementarea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medicinei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translationale</w:t>
      </w:r>
      <w:proofErr w:type="spellEnd"/>
      <w:r w:rsidRPr="00E60D6B">
        <w:rPr>
          <w:rFonts w:ascii="Times New Roman" w:eastAsia="SimSun" w:hAnsi="Times New Roman" w:cs="Times New Roman"/>
          <w:iCs/>
          <w:sz w:val="24"/>
          <w:szCs w:val="24"/>
        </w:rPr>
        <w:t xml:space="preserve">; </w:t>
      </w:r>
      <w:r w:rsidRPr="00E60D6B">
        <w:rPr>
          <w:rFonts w:ascii="Times New Roman" w:eastAsia="SimSun" w:hAnsi="Times New Roman" w:cs="Times New Roman"/>
          <w:b/>
          <w:i/>
          <w:iCs/>
          <w:sz w:val="24"/>
          <w:szCs w:val="24"/>
          <w:lang w:val="en-US"/>
        </w:rPr>
        <w:t>(ii)</w:t>
      </w:r>
      <w:r w:rsidRPr="00E60D6B">
        <w:rPr>
          <w:rFonts w:ascii="Times New Roman" w:eastAsia="SimSun" w:hAnsi="Times New Roman" w:cs="Times New Roman"/>
          <w:i/>
          <w:iCs/>
          <w:sz w:val="24"/>
          <w:szCs w:val="24"/>
          <w:lang w:val="en-US"/>
        </w:rPr>
        <w:t xml:space="preserve"> </w:t>
      </w:r>
      <w:r w:rsidRPr="00E60D6B">
        <w:rPr>
          <w:rFonts w:ascii="Times New Roman" w:eastAsia="SimSun" w:hAnsi="Times New Roman" w:cs="Times New Roman"/>
          <w:b/>
          <w:iCs/>
          <w:sz w:val="24"/>
          <w:szCs w:val="24"/>
        </w:rPr>
        <w:t>(</w:t>
      </w:r>
      <w:proofErr w:type="spellStart"/>
      <w:r w:rsidRPr="00E60D6B">
        <w:rPr>
          <w:rFonts w:ascii="Times New Roman" w:eastAsia="SimSun" w:hAnsi="Times New Roman" w:cs="Times New Roman"/>
          <w:iCs/>
          <w:sz w:val="24"/>
          <w:szCs w:val="24"/>
        </w:rPr>
        <w:t>noi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solutii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pentru</w:t>
      </w:r>
      <w:proofErr w:type="spellEnd"/>
      <w:r w:rsidRPr="00E60D6B">
        <w:rPr>
          <w:rFonts w:ascii="Times New Roman" w:eastAsia="SimSun" w:hAnsi="Times New Roman" w:cs="Times New Roman"/>
          <w:iCs/>
          <w:sz w:val="24"/>
          <w:szCs w:val="24"/>
        </w:rPr>
        <w:t xml:space="preserve"> a </w:t>
      </w:r>
      <w:proofErr w:type="spellStart"/>
      <w:r w:rsidRPr="00E60D6B">
        <w:rPr>
          <w:rFonts w:ascii="Times New Roman" w:eastAsia="SimSun" w:hAnsi="Times New Roman" w:cs="Times New Roman"/>
          <w:iCs/>
          <w:sz w:val="24"/>
          <w:szCs w:val="24"/>
        </w:rPr>
        <w:t>trata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bolile</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valvulare</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asociate</w:t>
      </w:r>
      <w:proofErr w:type="spellEnd"/>
      <w:r w:rsidRPr="00E60D6B">
        <w:rPr>
          <w:rFonts w:ascii="Times New Roman" w:eastAsia="SimSun" w:hAnsi="Times New Roman" w:cs="Times New Roman"/>
          <w:iCs/>
          <w:sz w:val="24"/>
          <w:szCs w:val="24"/>
        </w:rPr>
        <w:t xml:space="preserve"> cu </w:t>
      </w:r>
      <w:proofErr w:type="spellStart"/>
      <w:r w:rsidRPr="00E60D6B">
        <w:rPr>
          <w:rFonts w:ascii="Times New Roman" w:eastAsia="SimSun" w:hAnsi="Times New Roman" w:cs="Times New Roman"/>
          <w:iCs/>
          <w:sz w:val="24"/>
          <w:szCs w:val="24"/>
        </w:rPr>
        <w:t>diabetul</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contribuind</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astfel</w:t>
      </w:r>
      <w:proofErr w:type="spellEnd"/>
      <w:r w:rsidRPr="00E60D6B">
        <w:rPr>
          <w:rFonts w:ascii="Times New Roman" w:eastAsia="SimSun" w:hAnsi="Times New Roman" w:cs="Times New Roman"/>
          <w:iCs/>
          <w:sz w:val="24"/>
          <w:szCs w:val="24"/>
        </w:rPr>
        <w:t xml:space="preserve"> la </w:t>
      </w:r>
      <w:proofErr w:type="spellStart"/>
      <w:r w:rsidRPr="00E60D6B">
        <w:rPr>
          <w:rFonts w:ascii="Times New Roman" w:eastAsia="SimSun" w:hAnsi="Times New Roman" w:cs="Times New Roman"/>
          <w:iCs/>
          <w:sz w:val="24"/>
          <w:szCs w:val="24"/>
        </w:rPr>
        <w:t>imbunatatirea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eficientei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serviciilor</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medicale</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si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sociale</w:t>
      </w:r>
      <w:proofErr w:type="spellEnd"/>
      <w:r w:rsidRPr="00E60D6B">
        <w:rPr>
          <w:rFonts w:ascii="Times New Roman" w:eastAsia="SimSun" w:hAnsi="Times New Roman" w:cs="Times New Roman"/>
          <w:iCs/>
          <w:sz w:val="24"/>
          <w:szCs w:val="24"/>
        </w:rPr>
        <w:t xml:space="preserve"> in </w:t>
      </w:r>
      <w:proofErr w:type="spellStart"/>
      <w:r w:rsidRPr="00E60D6B">
        <w:rPr>
          <w:rFonts w:ascii="Times New Roman" w:eastAsia="SimSun" w:hAnsi="Times New Roman" w:cs="Times New Roman"/>
          <w:iCs/>
          <w:sz w:val="24"/>
          <w:szCs w:val="24"/>
        </w:rPr>
        <w:t>problematica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sanatatii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populatiei</w:t>
      </w:r>
      <w:proofErr w:type="spellEnd"/>
      <w:r w:rsidRPr="00E60D6B">
        <w:rPr>
          <w:rFonts w:ascii="Times New Roman" w:eastAsia="SimSun" w:hAnsi="Times New Roman" w:cs="Times New Roman"/>
          <w:iCs/>
          <w:sz w:val="24"/>
          <w:szCs w:val="24"/>
        </w:rPr>
        <w:t xml:space="preserve">; </w:t>
      </w:r>
      <w:r w:rsidRPr="00E60D6B">
        <w:rPr>
          <w:rFonts w:ascii="Times New Roman" w:eastAsia="SimSun" w:hAnsi="Times New Roman" w:cs="Times New Roman"/>
          <w:b/>
          <w:i/>
          <w:iCs/>
          <w:sz w:val="24"/>
          <w:szCs w:val="24"/>
          <w:lang w:val="en-US"/>
        </w:rPr>
        <w:t>(iii)</w:t>
      </w:r>
      <w:r w:rsidRPr="00E60D6B">
        <w:rPr>
          <w:rFonts w:ascii="Times New Roman" w:eastAsia="SimSun" w:hAnsi="Times New Roman" w:cs="Times New Roman"/>
          <w:i/>
          <w:iCs/>
          <w:sz w:val="24"/>
          <w:szCs w:val="24"/>
          <w:lang w:val="en-US"/>
        </w:rPr>
        <w:t xml:space="preserve"> </w:t>
      </w:r>
      <w:proofErr w:type="spellStart"/>
      <w:r w:rsidRPr="00E60D6B">
        <w:rPr>
          <w:rFonts w:ascii="Times New Roman" w:eastAsia="SimSun" w:hAnsi="Times New Roman" w:cs="Times New Roman"/>
          <w:iCs/>
          <w:sz w:val="24"/>
          <w:szCs w:val="24"/>
        </w:rPr>
        <w:t>integrarea</w:t>
      </w:r>
      <w:proofErr w:type="spellEnd"/>
      <w:r w:rsidRPr="00E60D6B">
        <w:rPr>
          <w:rFonts w:ascii="Times New Roman" w:eastAsia="SimSun" w:hAnsi="Times New Roman" w:cs="Times New Roman"/>
          <w:iCs/>
          <w:sz w:val="24"/>
          <w:szCs w:val="24"/>
        </w:rPr>
        <w:t xml:space="preserve"> IBP</w:t>
      </w:r>
      <w:r w:rsidRPr="00E60D6B">
        <w:rPr>
          <w:rFonts w:ascii="Times New Roman" w:eastAsia="SimSun" w:hAnsi="Times New Roman" w:cs="Times New Roman"/>
          <w:iCs/>
          <w:sz w:val="24"/>
          <w:szCs w:val="24"/>
          <w:lang w:val="en-US"/>
        </w:rPr>
        <w:t>C</w:t>
      </w:r>
      <w:r w:rsidRPr="00E60D6B">
        <w:rPr>
          <w:rFonts w:ascii="Times New Roman" w:eastAsia="SimSun" w:hAnsi="Times New Roman" w:cs="Times New Roman"/>
          <w:iCs/>
          <w:sz w:val="24"/>
          <w:szCs w:val="24"/>
        </w:rPr>
        <w:t xml:space="preserve"> in Aria </w:t>
      </w:r>
      <w:proofErr w:type="spellStart"/>
      <w:r w:rsidRPr="00E60D6B">
        <w:rPr>
          <w:rFonts w:ascii="Times New Roman" w:eastAsia="SimSun" w:hAnsi="Times New Roman" w:cs="Times New Roman"/>
          <w:iCs/>
          <w:sz w:val="24"/>
          <w:szCs w:val="24"/>
        </w:rPr>
        <w:t>Europeana</w:t>
      </w:r>
      <w:proofErr w:type="spellEnd"/>
      <w:r w:rsidRPr="00E60D6B">
        <w:rPr>
          <w:rFonts w:ascii="Times New Roman" w:eastAsia="SimSun" w:hAnsi="Times New Roman" w:cs="Times New Roman"/>
          <w:iCs/>
          <w:sz w:val="24"/>
          <w:szCs w:val="24"/>
        </w:rPr>
        <w:t xml:space="preserve"> de </w:t>
      </w:r>
      <w:proofErr w:type="spellStart"/>
      <w:r w:rsidRPr="00E60D6B">
        <w:rPr>
          <w:rFonts w:ascii="Times New Roman" w:eastAsia="SimSun" w:hAnsi="Times New Roman" w:cs="Times New Roman"/>
          <w:iCs/>
          <w:sz w:val="24"/>
          <w:szCs w:val="24"/>
        </w:rPr>
        <w:t>Cercetare</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prin</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consolidarea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si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crearea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unor</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noi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colaborari</w:t>
      </w:r>
      <w:proofErr w:type="spellEnd"/>
      <w:r w:rsidRPr="00E60D6B">
        <w:rPr>
          <w:rFonts w:ascii="Times New Roman" w:eastAsia="SimSun" w:hAnsi="Times New Roman" w:cs="Times New Roman"/>
          <w:iCs/>
          <w:sz w:val="24"/>
          <w:szCs w:val="24"/>
        </w:rPr>
        <w:t xml:space="preserve"> cu </w:t>
      </w:r>
      <w:proofErr w:type="spellStart"/>
      <w:r w:rsidRPr="00E60D6B">
        <w:rPr>
          <w:rFonts w:ascii="Times New Roman" w:eastAsia="SimSun" w:hAnsi="Times New Roman" w:cs="Times New Roman"/>
          <w:iCs/>
          <w:sz w:val="24"/>
          <w:szCs w:val="24"/>
        </w:rPr>
        <w:t>partenerii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europeni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prin</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programul</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Orizont</w:t>
      </w:r>
      <w:proofErr w:type="spellEnd"/>
      <w:r w:rsidRPr="00E60D6B">
        <w:rPr>
          <w:rFonts w:ascii="Times New Roman" w:eastAsia="SimSun" w:hAnsi="Times New Roman" w:cs="Times New Roman"/>
          <w:iCs/>
          <w:sz w:val="24"/>
          <w:szCs w:val="24"/>
        </w:rPr>
        <w:t xml:space="preserve"> 2020") </w:t>
      </w:r>
      <w:proofErr w:type="spellStart"/>
      <w:r w:rsidRPr="00E60D6B">
        <w:rPr>
          <w:rFonts w:ascii="Times New Roman" w:eastAsia="SimSun" w:hAnsi="Times New Roman" w:cs="Times New Roman"/>
          <w:iCs/>
          <w:sz w:val="24"/>
          <w:szCs w:val="24"/>
        </w:rPr>
        <w:t>si</w:t>
      </w:r>
      <w:proofErr w:type="spellEnd"/>
      <w:r w:rsidRPr="00E60D6B">
        <w:rPr>
          <w:rFonts w:ascii="Times New Roman" w:eastAsia="SimSun" w:hAnsi="Times New Roman" w:cs="Times New Roman"/>
          <w:iCs/>
          <w:sz w:val="24"/>
          <w:szCs w:val="24"/>
        </w:rPr>
        <w:t xml:space="preserve"> cu </w:t>
      </w:r>
      <w:proofErr w:type="spellStart"/>
      <w:r w:rsidRPr="00E60D6B">
        <w:rPr>
          <w:rFonts w:ascii="Times New Roman" w:eastAsia="SimSun" w:hAnsi="Times New Roman" w:cs="Times New Roman"/>
          <w:iCs/>
          <w:sz w:val="24"/>
          <w:szCs w:val="24"/>
        </w:rPr>
        <w:t>parteneri</w:t>
      </w:r>
      <w:proofErr w:type="spellEnd"/>
      <w:r w:rsidRPr="00E60D6B">
        <w:rPr>
          <w:rFonts w:ascii="Times New Roman" w:eastAsia="SimSun" w:hAnsi="Times New Roman" w:cs="Times New Roman"/>
          <w:iCs/>
          <w:sz w:val="24"/>
          <w:szCs w:val="24"/>
        </w:rPr>
        <w:t xml:space="preserve"> din </w:t>
      </w:r>
      <w:proofErr w:type="spellStart"/>
      <w:r w:rsidRPr="00E60D6B">
        <w:rPr>
          <w:rFonts w:ascii="Times New Roman" w:eastAsia="SimSun" w:hAnsi="Times New Roman" w:cs="Times New Roman"/>
          <w:iCs/>
          <w:sz w:val="24"/>
          <w:szCs w:val="24"/>
        </w:rPr>
        <w:t>industria</w:t>
      </w:r>
      <w:proofErr w:type="spellEnd"/>
      <w:r w:rsidRPr="00E60D6B">
        <w:rPr>
          <w:rFonts w:ascii="Times New Roman" w:eastAsia="SimSun" w:hAnsi="Times New Roman" w:cs="Times New Roman"/>
          <w:iCs/>
          <w:sz w:val="24"/>
          <w:szCs w:val="24"/>
        </w:rPr>
        <w:t xml:space="preserve"> medical-</w:t>
      </w:r>
      <w:proofErr w:type="spellStart"/>
      <w:r w:rsidRPr="00E60D6B">
        <w:rPr>
          <w:rFonts w:ascii="Times New Roman" w:eastAsia="SimSun" w:hAnsi="Times New Roman" w:cs="Times New Roman"/>
          <w:iCs/>
          <w:sz w:val="24"/>
          <w:szCs w:val="24"/>
        </w:rPr>
        <w:t>farmaceutica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privata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si</w:t>
      </w:r>
      <w:proofErr w:type="spellEnd"/>
      <w:r w:rsidRPr="00E60D6B">
        <w:rPr>
          <w:rFonts w:ascii="Times New Roman" w:eastAsia="SimSun" w:hAnsi="Times New Roman" w:cs="Times New Roman"/>
          <w:iCs/>
          <w:sz w:val="24"/>
          <w:szCs w:val="24"/>
        </w:rPr>
        <w:t xml:space="preserve"> bio-</w:t>
      </w:r>
      <w:proofErr w:type="spellStart"/>
      <w:r w:rsidRPr="00E60D6B">
        <w:rPr>
          <w:rFonts w:ascii="Times New Roman" w:eastAsia="SimSun" w:hAnsi="Times New Roman" w:cs="Times New Roman"/>
          <w:iCs/>
          <w:sz w:val="24"/>
          <w:szCs w:val="24"/>
        </w:rPr>
        <w:t>medicala</w:t>
      </w:r>
      <w:proofErr w:type="spellEnd"/>
      <w:r w:rsidRPr="00E60D6B">
        <w:rPr>
          <w:rFonts w:ascii="Times New Roman" w:eastAsia="SimSun" w:hAnsi="Times New Roman" w:cs="Times New Roman"/>
          <w:iCs/>
          <w:sz w:val="24"/>
          <w:szCs w:val="24"/>
        </w:rPr>
        <w:t xml:space="preserve">; </w:t>
      </w:r>
      <w:r w:rsidRPr="00E60D6B">
        <w:rPr>
          <w:rFonts w:ascii="Times New Roman" w:eastAsia="SimSun" w:hAnsi="Times New Roman" w:cs="Times New Roman"/>
          <w:b/>
          <w:i/>
          <w:iCs/>
          <w:sz w:val="24"/>
          <w:szCs w:val="24"/>
          <w:lang w:val="en-US"/>
        </w:rPr>
        <w:t>(iv)</w:t>
      </w:r>
      <w:r w:rsidRPr="00E60D6B">
        <w:rPr>
          <w:rFonts w:ascii="Times New Roman" w:eastAsia="SimSun" w:hAnsi="Times New Roman" w:cs="Times New Roman"/>
          <w:iCs/>
          <w:sz w:val="24"/>
          <w:szCs w:val="24"/>
        </w:rPr>
        <w:t xml:space="preserve"> o </w:t>
      </w:r>
      <w:proofErr w:type="spellStart"/>
      <w:r w:rsidRPr="00E60D6B">
        <w:rPr>
          <w:rFonts w:ascii="Times New Roman" w:eastAsia="SimSun" w:hAnsi="Times New Roman" w:cs="Times New Roman"/>
          <w:iCs/>
          <w:sz w:val="24"/>
          <w:szCs w:val="24"/>
        </w:rPr>
        <w:t>mai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buna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valorificare</w:t>
      </w:r>
      <w:proofErr w:type="spellEnd"/>
      <w:r w:rsidRPr="00E60D6B">
        <w:rPr>
          <w:rFonts w:ascii="Times New Roman" w:eastAsia="SimSun" w:hAnsi="Times New Roman" w:cs="Times New Roman"/>
          <w:iCs/>
          <w:sz w:val="24"/>
          <w:szCs w:val="24"/>
        </w:rPr>
        <w:t xml:space="preserve"> a </w:t>
      </w:r>
      <w:proofErr w:type="spellStart"/>
      <w:r w:rsidRPr="00E60D6B">
        <w:rPr>
          <w:rFonts w:ascii="Times New Roman" w:eastAsia="SimSun" w:hAnsi="Times New Roman" w:cs="Times New Roman"/>
          <w:iCs/>
          <w:sz w:val="24"/>
          <w:szCs w:val="24"/>
        </w:rPr>
        <w:t>potentialului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uman</w:t>
      </w:r>
      <w:proofErr w:type="spellEnd"/>
      <w:r w:rsidRPr="00E60D6B">
        <w:rPr>
          <w:rFonts w:ascii="Times New Roman" w:eastAsia="SimSun" w:hAnsi="Times New Roman" w:cs="Times New Roman"/>
          <w:iCs/>
          <w:sz w:val="24"/>
          <w:szCs w:val="24"/>
        </w:rPr>
        <w:t xml:space="preserve"> din IBP</w:t>
      </w:r>
      <w:r w:rsidRPr="00E60D6B">
        <w:rPr>
          <w:rFonts w:ascii="Times New Roman" w:eastAsia="SimSun" w:hAnsi="Times New Roman" w:cs="Times New Roman"/>
          <w:iCs/>
          <w:sz w:val="24"/>
          <w:szCs w:val="24"/>
          <w:lang w:val="en-US"/>
        </w:rPr>
        <w:t>C</w:t>
      </w:r>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motivarea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tinerilor</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prin</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crearea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unor</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noi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locuri</w:t>
      </w:r>
      <w:proofErr w:type="spellEnd"/>
      <w:r w:rsidRPr="00E60D6B">
        <w:rPr>
          <w:rFonts w:ascii="Times New Roman" w:eastAsia="SimSun" w:hAnsi="Times New Roman" w:cs="Times New Roman"/>
          <w:iCs/>
          <w:sz w:val="24"/>
          <w:szCs w:val="24"/>
        </w:rPr>
        <w:t xml:space="preserve"> de </w:t>
      </w:r>
      <w:proofErr w:type="spellStart"/>
      <w:r w:rsidRPr="00E60D6B">
        <w:rPr>
          <w:rFonts w:ascii="Times New Roman" w:eastAsia="SimSun" w:hAnsi="Times New Roman" w:cs="Times New Roman"/>
          <w:iCs/>
          <w:sz w:val="24"/>
          <w:szCs w:val="24"/>
        </w:rPr>
        <w:t>munca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reducerea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fenomenului</w:t>
      </w:r>
      <w:proofErr w:type="spellEnd"/>
      <w:r w:rsidRPr="00E60D6B">
        <w:rPr>
          <w:rFonts w:ascii="Times New Roman" w:eastAsia="SimSun" w:hAnsi="Times New Roman" w:cs="Times New Roman"/>
          <w:iCs/>
          <w:sz w:val="24"/>
          <w:szCs w:val="24"/>
        </w:rPr>
        <w:t xml:space="preserve"> de </w:t>
      </w:r>
      <w:r w:rsidRPr="00E60D6B">
        <w:rPr>
          <w:rFonts w:ascii="Times New Roman" w:eastAsia="SimSun" w:hAnsi="Times New Roman" w:cs="Times New Roman"/>
          <w:i/>
          <w:iCs/>
          <w:sz w:val="24"/>
          <w:szCs w:val="24"/>
        </w:rPr>
        <w:t>„brain-drain”</w:t>
      </w:r>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si</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rPr>
        <w:t>atragerea</w:t>
      </w:r>
      <w:proofErr w:type="spellEnd"/>
      <w:r w:rsidRPr="00E60D6B">
        <w:rPr>
          <w:rFonts w:ascii="Times New Roman" w:eastAsia="SimSun" w:hAnsi="Times New Roman" w:cs="Times New Roman"/>
          <w:iCs/>
          <w:sz w:val="24"/>
          <w:szCs w:val="24"/>
        </w:rPr>
        <w:t xml:space="preserve"> </w:t>
      </w:r>
      <w:proofErr w:type="spellStart"/>
      <w:r w:rsidRPr="00E60D6B">
        <w:rPr>
          <w:rFonts w:ascii="Times New Roman" w:eastAsia="SimSun" w:hAnsi="Times New Roman" w:cs="Times New Roman"/>
          <w:iCs/>
          <w:sz w:val="24"/>
          <w:szCs w:val="24"/>
          <w:lang w:val="en-US"/>
        </w:rPr>
        <w:t>cercetatorilor</w:t>
      </w:r>
      <w:proofErr w:type="spellEnd"/>
      <w:r w:rsidRPr="00E60D6B">
        <w:rPr>
          <w:rFonts w:ascii="Times New Roman" w:eastAsia="SimSun" w:hAnsi="Times New Roman" w:cs="Times New Roman"/>
          <w:iCs/>
          <w:sz w:val="24"/>
          <w:szCs w:val="24"/>
          <w:lang w:val="en-US"/>
        </w:rPr>
        <w:t xml:space="preserve"> </w:t>
      </w:r>
      <w:proofErr w:type="spellStart"/>
      <w:r w:rsidRPr="00E60D6B">
        <w:rPr>
          <w:rFonts w:ascii="Times New Roman" w:eastAsia="SimSun" w:hAnsi="Times New Roman" w:cs="Times New Roman"/>
          <w:iCs/>
          <w:sz w:val="24"/>
          <w:szCs w:val="24"/>
          <w:lang w:val="en-US"/>
        </w:rPr>
        <w:t>romani</w:t>
      </w:r>
      <w:proofErr w:type="spellEnd"/>
      <w:r w:rsidRPr="00E60D6B">
        <w:rPr>
          <w:rFonts w:ascii="Times New Roman" w:eastAsia="SimSun" w:hAnsi="Times New Roman" w:cs="Times New Roman"/>
          <w:iCs/>
          <w:sz w:val="24"/>
          <w:szCs w:val="24"/>
          <w:lang w:val="en-US"/>
        </w:rPr>
        <w:t xml:space="preserve"> </w:t>
      </w:r>
      <w:proofErr w:type="spellStart"/>
      <w:r w:rsidRPr="00E60D6B">
        <w:rPr>
          <w:rFonts w:ascii="Times New Roman" w:eastAsia="SimSun" w:hAnsi="Times New Roman" w:cs="Times New Roman"/>
          <w:iCs/>
          <w:sz w:val="24"/>
          <w:szCs w:val="24"/>
          <w:lang w:val="en-US"/>
        </w:rPr>
        <w:t>plecati</w:t>
      </w:r>
      <w:proofErr w:type="spellEnd"/>
      <w:r w:rsidRPr="00E60D6B">
        <w:rPr>
          <w:rFonts w:ascii="Times New Roman" w:eastAsia="SimSun" w:hAnsi="Times New Roman" w:cs="Times New Roman"/>
          <w:iCs/>
          <w:sz w:val="24"/>
          <w:szCs w:val="24"/>
          <w:lang w:val="en-US"/>
        </w:rPr>
        <w:t xml:space="preserve"> </w:t>
      </w:r>
      <w:r w:rsidRPr="00E60D6B">
        <w:rPr>
          <w:rFonts w:ascii="Times New Roman" w:eastAsia="SimSun" w:hAnsi="Times New Roman" w:cs="Times New Roman"/>
          <w:iCs/>
          <w:sz w:val="24"/>
          <w:szCs w:val="24"/>
        </w:rPr>
        <w:t xml:space="preserve">in </w:t>
      </w:r>
      <w:proofErr w:type="spellStart"/>
      <w:r w:rsidRPr="00E60D6B">
        <w:rPr>
          <w:rFonts w:ascii="Times New Roman" w:eastAsia="SimSun" w:hAnsi="Times New Roman" w:cs="Times New Roman"/>
          <w:iCs/>
          <w:sz w:val="24"/>
          <w:szCs w:val="24"/>
        </w:rPr>
        <w:t>strainatate</w:t>
      </w:r>
      <w:proofErr w:type="spellEnd"/>
      <w:r w:rsidRPr="00E60D6B">
        <w:rPr>
          <w:rFonts w:ascii="Times New Roman" w:eastAsia="SimSun" w:hAnsi="Times New Roman" w:cs="Times New Roman"/>
          <w:iCs/>
          <w:sz w:val="24"/>
          <w:szCs w:val="24"/>
        </w:rPr>
        <w:t>.</w:t>
      </w:r>
    </w:p>
    <w:p w:rsidR="00392900" w:rsidRPr="00E60D6B" w:rsidRDefault="00392900" w:rsidP="00E00AF5">
      <w:pPr>
        <w:autoSpaceDE w:val="0"/>
        <w:spacing w:after="0" w:line="240" w:lineRule="auto"/>
        <w:jc w:val="both"/>
        <w:rPr>
          <w:rFonts w:ascii="Times New Roman" w:eastAsia="SimSun" w:hAnsi="Times New Roman" w:cs="Times New Roman"/>
          <w:iCs/>
          <w:sz w:val="24"/>
          <w:szCs w:val="24"/>
        </w:rPr>
      </w:pPr>
    </w:p>
    <w:p w:rsidR="00D84DE5" w:rsidRPr="00E60D6B" w:rsidRDefault="00D84DE5" w:rsidP="00E00AF5">
      <w:pPr>
        <w:autoSpaceDE w:val="0"/>
        <w:spacing w:after="0" w:line="240" w:lineRule="auto"/>
        <w:jc w:val="both"/>
        <w:rPr>
          <w:rFonts w:ascii="Times New Roman" w:eastAsia="SimSun" w:hAnsi="Times New Roman" w:cs="Times New Roman"/>
          <w:iCs/>
          <w:sz w:val="24"/>
          <w:szCs w:val="24"/>
        </w:rPr>
      </w:pPr>
    </w:p>
    <w:p w:rsidR="00D84DE5" w:rsidRPr="00E60D6B" w:rsidRDefault="00C9166F" w:rsidP="00E00AF5">
      <w:pPr>
        <w:pStyle w:val="Heading5"/>
        <w:jc w:val="both"/>
        <w:rPr>
          <w:rFonts w:ascii="Times New Roman" w:hAnsi="Times New Roman" w:cs="Times New Roman"/>
          <w:color w:val="auto"/>
        </w:rPr>
      </w:pPr>
      <w:r w:rsidRPr="00E60D6B">
        <w:rPr>
          <w:rFonts w:ascii="Times New Roman" w:hAnsi="Times New Roman" w:cs="Times New Roman"/>
          <w:color w:val="auto"/>
        </w:rPr>
        <w:t xml:space="preserve">I.2.6 </w:t>
      </w:r>
      <w:proofErr w:type="spellStart"/>
      <w:r w:rsidR="00D84DE5" w:rsidRPr="00E60D6B">
        <w:rPr>
          <w:rFonts w:ascii="Times New Roman" w:hAnsi="Times New Roman" w:cs="Times New Roman"/>
          <w:color w:val="auto"/>
        </w:rPr>
        <w:t>Principalele</w:t>
      </w:r>
      <w:proofErr w:type="spellEnd"/>
      <w:r w:rsidR="00D84DE5" w:rsidRPr="00E60D6B">
        <w:rPr>
          <w:rFonts w:ascii="Times New Roman" w:hAnsi="Times New Roman" w:cs="Times New Roman"/>
          <w:color w:val="auto"/>
        </w:rPr>
        <w:t xml:space="preserve"> </w:t>
      </w:r>
      <w:proofErr w:type="spellStart"/>
      <w:r w:rsidR="00D84DE5" w:rsidRPr="00E60D6B">
        <w:rPr>
          <w:rFonts w:ascii="Times New Roman" w:hAnsi="Times New Roman" w:cs="Times New Roman"/>
          <w:color w:val="auto"/>
        </w:rPr>
        <w:t>activităţi</w:t>
      </w:r>
      <w:proofErr w:type="spellEnd"/>
      <w:r w:rsidR="00D84DE5" w:rsidRPr="00E60D6B">
        <w:rPr>
          <w:rFonts w:ascii="Times New Roman" w:hAnsi="Times New Roman" w:cs="Times New Roman"/>
          <w:color w:val="auto"/>
        </w:rPr>
        <w:t xml:space="preserve"> ale </w:t>
      </w:r>
      <w:proofErr w:type="spellStart"/>
      <w:r w:rsidR="00D84DE5" w:rsidRPr="00E60D6B">
        <w:rPr>
          <w:rFonts w:ascii="Times New Roman" w:hAnsi="Times New Roman" w:cs="Times New Roman"/>
          <w:color w:val="auto"/>
        </w:rPr>
        <w:t>proiectului</w:t>
      </w:r>
      <w:proofErr w:type="spellEnd"/>
      <w:r w:rsidR="00D84DE5" w:rsidRPr="00E60D6B">
        <w:rPr>
          <w:rFonts w:ascii="Times New Roman" w:hAnsi="Times New Roman" w:cs="Times New Roman"/>
          <w:color w:val="auto"/>
        </w:rPr>
        <w:t>:</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399"/>
        <w:gridCol w:w="1944"/>
        <w:gridCol w:w="530"/>
        <w:gridCol w:w="534"/>
        <w:gridCol w:w="798"/>
        <w:gridCol w:w="796"/>
        <w:gridCol w:w="1071"/>
        <w:gridCol w:w="2072"/>
      </w:tblGrid>
      <w:tr w:rsidR="00FC0A54" w:rsidRPr="00E60D6B" w:rsidTr="00FC0A54">
        <w:tc>
          <w:tcPr>
            <w:tcW w:w="806" w:type="pct"/>
            <w:gridSpan w:val="2"/>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Denumire activitate</w:t>
            </w:r>
          </w:p>
        </w:tc>
        <w:tc>
          <w:tcPr>
            <w:tcW w:w="1052" w:type="pct"/>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Denumire subactivitate</w:t>
            </w:r>
          </w:p>
        </w:tc>
        <w:tc>
          <w:tcPr>
            <w:tcW w:w="576" w:type="pct"/>
            <w:gridSpan w:val="2"/>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Tip activitate</w:t>
            </w:r>
          </w:p>
        </w:tc>
        <w:tc>
          <w:tcPr>
            <w:tcW w:w="1443" w:type="pct"/>
            <w:gridSpan w:val="3"/>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Durata</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Rezultate cuantificate</w:t>
            </w:r>
          </w:p>
        </w:tc>
      </w:tr>
      <w:tr w:rsidR="00FC0A54" w:rsidRPr="00E60D6B" w:rsidTr="00FC0A54">
        <w:trPr>
          <w:cantSplit/>
          <w:trHeight w:val="1134"/>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287" w:type="pct"/>
            <w:textDirection w:val="btLr"/>
          </w:tcPr>
          <w:p w:rsidR="00AA13B3" w:rsidRPr="00E60D6B" w:rsidRDefault="00AA13B3" w:rsidP="00E00AF5">
            <w:pPr>
              <w:spacing w:before="100" w:beforeAutospacing="1" w:after="0" w:line="240" w:lineRule="auto"/>
              <w:ind w:left="113" w:right="113"/>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Eligibilă</w:t>
            </w:r>
          </w:p>
        </w:tc>
        <w:tc>
          <w:tcPr>
            <w:tcW w:w="289" w:type="pct"/>
            <w:textDirection w:val="btLr"/>
          </w:tcPr>
          <w:p w:rsidR="00AA13B3" w:rsidRPr="00E60D6B" w:rsidRDefault="00AA13B3" w:rsidP="00E00AF5">
            <w:pPr>
              <w:spacing w:before="100" w:beforeAutospacing="1" w:after="0" w:line="240" w:lineRule="auto"/>
              <w:ind w:left="113" w:right="113"/>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Neeligibilă</w:t>
            </w: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Durata totală </w:t>
            </w:r>
          </w:p>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 (nr. luni)</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Data începere</w:t>
            </w:r>
          </w:p>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(Luna)</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Data finalizare</w:t>
            </w:r>
          </w:p>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(Luna)</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r>
      <w:tr w:rsidR="00FC0A54" w:rsidRPr="00E60D6B" w:rsidTr="00FC0A54">
        <w:tc>
          <w:tcPr>
            <w:tcW w:w="806" w:type="pct"/>
            <w:gridSpan w:val="2"/>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w:t>
            </w: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(5)</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(7)</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(8)</w:t>
            </w:r>
          </w:p>
        </w:tc>
      </w:tr>
      <w:tr w:rsidR="00FC0A54" w:rsidRPr="00E60D6B" w:rsidTr="00FC0A54">
        <w:trPr>
          <w:trHeight w:val="690"/>
        </w:trPr>
        <w:tc>
          <w:tcPr>
            <w:tcW w:w="806" w:type="pct"/>
            <w:gridSpan w:val="2"/>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Activitate de cercetare fundamentală </w:t>
            </w:r>
            <w:r w:rsidRPr="00E60D6B">
              <w:rPr>
                <w:rFonts w:ascii="Times New Roman" w:eastAsia="Times New Roman" w:hAnsi="Times New Roman" w:cs="Times New Roman"/>
                <w:b/>
                <w:noProof/>
                <w:sz w:val="24"/>
                <w:szCs w:val="24"/>
                <w:lang w:val="ro-RO" w:eastAsia="zh-CN"/>
              </w:rPr>
              <w:t>(CF)</w:t>
            </w:r>
          </w:p>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CF 1 – Caracterizarea in vivo a modificarilor timpurii si avansate induse de diabet in celulele si matricea extracelulara (MEC) a valvei aortice</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CF 1.1:</w:t>
            </w:r>
            <w:r w:rsidRPr="00E60D6B">
              <w:rPr>
                <w:rFonts w:ascii="Times New Roman" w:eastAsia="Times New Roman" w:hAnsi="Times New Roman" w:cs="Times New Roman"/>
                <w:noProof/>
                <w:sz w:val="24"/>
                <w:szCs w:val="24"/>
                <w:lang w:val="ro-RO" w:eastAsia="zh-CN"/>
              </w:rPr>
              <w:t xml:space="preserve"> Stabilirea modelului de animal diabetic pentru a investiga progresia bolii valvei aortice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Model animal ce va fi utilizat pentru studierea bolii valvei aortice induse de diabet.</w:t>
            </w:r>
          </w:p>
        </w:tc>
      </w:tr>
      <w:tr w:rsidR="00FC0A54" w:rsidRPr="00E60D6B" w:rsidTr="00FC0A54">
        <w:trPr>
          <w:trHeight w:val="852"/>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CF 1.2:</w:t>
            </w:r>
            <w:r w:rsidRPr="00E60D6B">
              <w:rPr>
                <w:rFonts w:ascii="Times New Roman" w:eastAsia="Times New Roman" w:hAnsi="Times New Roman" w:cs="Times New Roman"/>
                <w:noProof/>
                <w:sz w:val="24"/>
                <w:szCs w:val="24"/>
                <w:lang w:val="ro-RO" w:eastAsia="zh-CN"/>
              </w:rPr>
              <w:t xml:space="preserve"> Studiu realizat in timp pentru a evalua corelatiile structurale si functionale ale modificarilor timpurii si avansate ale leziunilor valvei aortice induse de diabet</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8</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Un tabel ce va contine corelatia dintre indexul inflamator, de remodelare si de calcifiere, parametrii plasmatici si hemodinamici si va fi stabilit momentul optim pentru investigatiile viitoare</w:t>
            </w:r>
          </w:p>
        </w:tc>
      </w:tr>
      <w:tr w:rsidR="00FC0A54" w:rsidRPr="00E60D6B" w:rsidTr="00FC0A54">
        <w:trPr>
          <w:trHeight w:val="1023"/>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1.3: </w:t>
            </w:r>
            <w:r w:rsidRPr="00E60D6B">
              <w:rPr>
                <w:rFonts w:ascii="Times New Roman" w:eastAsia="Times New Roman" w:hAnsi="Times New Roman" w:cs="Times New Roman"/>
                <w:noProof/>
                <w:sz w:val="24"/>
                <w:szCs w:val="24"/>
                <w:lang w:val="ro-RO" w:eastAsia="zh-CN"/>
              </w:rPr>
              <w:t>Izolarea si caracterizarea celulelor endoteliale valvulare (VEC) si a celulelor interstitiale valvulare (VIC)</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7</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9</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15</w:t>
            </w:r>
          </w:p>
        </w:tc>
        <w:tc>
          <w:tcPr>
            <w:tcW w:w="1122" w:type="pct"/>
          </w:tcPr>
          <w:p w:rsidR="00AA13B3" w:rsidRPr="00E60D6B" w:rsidRDefault="00AA13B3" w:rsidP="00E00AF5">
            <w:pPr>
              <w:tabs>
                <w:tab w:val="left" w:pos="3075"/>
              </w:tabs>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Protocolul standardizat pentru izolarea celulelor aortice valvulare si va fi disponibila o colectie de culturi celulare pure de  VEC si VIC murine</w:t>
            </w:r>
          </w:p>
        </w:tc>
      </w:tr>
      <w:tr w:rsidR="00FC0A54" w:rsidRPr="00E60D6B" w:rsidTr="00FC0A54">
        <w:trPr>
          <w:trHeight w:val="987"/>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CF 1.4:</w:t>
            </w:r>
            <w:r w:rsidRPr="00E60D6B">
              <w:rPr>
                <w:rFonts w:ascii="Times New Roman" w:eastAsia="Times New Roman" w:hAnsi="Times New Roman" w:cs="Times New Roman"/>
                <w:noProof/>
                <w:sz w:val="24"/>
                <w:szCs w:val="24"/>
                <w:lang w:val="ro-RO" w:eastAsia="zh-CN"/>
              </w:rPr>
              <w:t xml:space="preserve"> Screening-ul intregului genom bazat pe tehnica microarray pentru a identifica genele implicate in modificarile valvei aortice in diabet; validare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9</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12</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20</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O lista de gene ce vor raporta fenotipul  VEC si VIC din punct de vedere al tranzitiei acestora din conditii fiziologice in conditii patologice</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CF 1.5:</w:t>
            </w:r>
            <w:r w:rsidRPr="00E60D6B">
              <w:rPr>
                <w:rFonts w:ascii="Times New Roman" w:eastAsia="Times New Roman" w:hAnsi="Times New Roman" w:cs="Times New Roman"/>
                <w:noProof/>
                <w:sz w:val="24"/>
                <w:szCs w:val="24"/>
                <w:lang w:val="ro-RO" w:eastAsia="zh-CN"/>
              </w:rPr>
              <w:t xml:space="preserve"> Evaluarea modificarilor asociate leziunilor timpurii si avansate ale valvei aortice induse de diabet, ca tinte relevante pentru interventii terapeutice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11</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10</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20</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Modificari ce au loc in valva aortica asociate cu inflamatia, remodelarea MEC, tranzitia endotelial-mezenchimala si calcifierea, ca tinte relevante pentru interventii terapeutice </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CF 1.6:</w:t>
            </w:r>
            <w:r w:rsidRPr="00E60D6B">
              <w:rPr>
                <w:rFonts w:ascii="Times New Roman" w:eastAsia="Times New Roman" w:hAnsi="Times New Roman" w:cs="Times New Roman"/>
                <w:noProof/>
                <w:sz w:val="24"/>
                <w:szCs w:val="24"/>
                <w:lang w:val="ro-RO" w:eastAsia="zh-CN"/>
              </w:rPr>
              <w:t xml:space="preserve"> Analiza moleculelor modificate semnificativ in VEC si VIC din leziunile valvulare timpurii si avansate in corelatie cu biomarkerii diabetici clasici din ser si cu morfologia leziunii </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21</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22</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Lista cu posibilele tinte terapeutice in  VEC si VIC</w:t>
            </w:r>
          </w:p>
        </w:tc>
      </w:tr>
      <w:tr w:rsidR="00FC0A54" w:rsidRPr="00E60D6B" w:rsidTr="00FC0A54">
        <w:trPr>
          <w:trHeight w:val="516"/>
        </w:trPr>
        <w:tc>
          <w:tcPr>
            <w:tcW w:w="806" w:type="pct"/>
            <w:gridSpan w:val="2"/>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Activitate de cercetare </w:t>
            </w:r>
            <w:r w:rsidRPr="00E60D6B">
              <w:rPr>
                <w:rFonts w:ascii="Times New Roman" w:eastAsia="Times New Roman" w:hAnsi="Times New Roman" w:cs="Times New Roman"/>
                <w:noProof/>
                <w:sz w:val="24"/>
                <w:szCs w:val="24"/>
                <w:lang w:val="ro-RO" w:eastAsia="zh-CN"/>
              </w:rPr>
              <w:lastRenderedPageBreak/>
              <w:t>fundamentală</w:t>
            </w:r>
          </w:p>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CF 2 – Izolarea si caracterizarea celulelor endoteliale progenitoare (EPC) circulante de la animale diabetice cu leziuni valvulare timpurii si avansate</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lastRenderedPageBreak/>
              <w:t xml:space="preserve">Subactivitatea CF 2.1: </w:t>
            </w:r>
            <w:r w:rsidRPr="00E60D6B">
              <w:rPr>
                <w:rFonts w:ascii="Times New Roman" w:eastAsia="Times New Roman" w:hAnsi="Times New Roman" w:cs="Times New Roman"/>
                <w:noProof/>
                <w:sz w:val="24"/>
                <w:szCs w:val="24"/>
                <w:lang w:val="ro-RO" w:eastAsia="zh-CN"/>
              </w:rPr>
              <w:t xml:space="preserve">Analiza </w:t>
            </w:r>
            <w:r w:rsidRPr="00E60D6B">
              <w:rPr>
                <w:rFonts w:ascii="Times New Roman" w:eastAsia="Times New Roman" w:hAnsi="Times New Roman" w:cs="Times New Roman"/>
                <w:noProof/>
                <w:sz w:val="24"/>
                <w:szCs w:val="24"/>
                <w:lang w:val="ro-RO" w:eastAsia="zh-CN"/>
              </w:rPr>
              <w:lastRenderedPageBreak/>
              <w:t>populatiei de EPC circulante ca biomarkeri ai leziunilor timpurii si avansate ale valvelor aortice in diabet</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lastRenderedPageBreak/>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7</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9</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15</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Cuantificarea EPC circulante in </w:t>
            </w:r>
            <w:r w:rsidRPr="00E60D6B">
              <w:rPr>
                <w:rFonts w:ascii="Times New Roman" w:eastAsia="Times New Roman" w:hAnsi="Times New Roman" w:cs="Times New Roman"/>
                <w:noProof/>
                <w:sz w:val="24"/>
                <w:szCs w:val="24"/>
                <w:lang w:val="ro-RO" w:eastAsia="zh-CN"/>
              </w:rPr>
              <w:lastRenderedPageBreak/>
              <w:t>sangele periferic al soarecilor diabetici cu leziuni timpurii si avansate ale valvei aortice</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CF 2.2:</w:t>
            </w:r>
            <w:r w:rsidRPr="00E60D6B">
              <w:rPr>
                <w:rFonts w:ascii="Times New Roman" w:eastAsia="Times New Roman" w:hAnsi="Times New Roman" w:cs="Times New Roman"/>
                <w:noProof/>
                <w:sz w:val="24"/>
                <w:szCs w:val="24"/>
                <w:lang w:val="ro-RO" w:eastAsia="zh-CN"/>
              </w:rPr>
              <w:t xml:space="preserve"> Analiza microarray a intregului genom pentru a identifica ampreta genica a EPC asociata cu evenimentele timpurii si avansate care au loc in valva aortica in diabet; validare.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9</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12</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20</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O lista de gene exprimate de EPC murine asociate cu leziunile valvulare timpurii si avansate induse de diabet</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2.3: </w:t>
            </w:r>
            <w:r w:rsidRPr="00E60D6B">
              <w:rPr>
                <w:rFonts w:ascii="Times New Roman" w:eastAsia="Times New Roman" w:hAnsi="Times New Roman" w:cs="Times New Roman"/>
                <w:noProof/>
                <w:sz w:val="24"/>
                <w:szCs w:val="24"/>
                <w:lang w:val="ro-RO" w:eastAsia="zh-CN"/>
              </w:rPr>
              <w:t>Evaluarea expresiei receptorilor de pe suprafata EPC, relevanti pentru recrutarea si grefarea celulelor la situsul leziunilor valvulare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7</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12</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Receptori de pe suprafata EPC exprimati in conditii diabetice</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2.4: </w:t>
            </w:r>
            <w:r w:rsidRPr="00E60D6B">
              <w:rPr>
                <w:rFonts w:ascii="Times New Roman" w:eastAsia="Times New Roman" w:hAnsi="Times New Roman" w:cs="Times New Roman"/>
                <w:noProof/>
                <w:sz w:val="24"/>
                <w:szCs w:val="24"/>
                <w:lang w:val="ro-RO" w:eastAsia="zh-CN"/>
              </w:rPr>
              <w:t>Stabilirea senescentei EPC circulante in conditii de diabet</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7</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12</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Biomarkeri pentru senescenta EPC in diabet</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2.5: </w:t>
            </w:r>
            <w:r w:rsidRPr="00E60D6B">
              <w:rPr>
                <w:rFonts w:ascii="Times New Roman" w:eastAsia="Times New Roman" w:hAnsi="Times New Roman" w:cs="Times New Roman"/>
                <w:noProof/>
                <w:sz w:val="24"/>
                <w:szCs w:val="24"/>
                <w:lang w:val="ro-RO" w:eastAsia="zh-CN"/>
              </w:rPr>
              <w:t>Analiza moleculelor modificate semnificativ in EPC asociate leziunilor valvulare timpurii si avansate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21</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22</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O lista cu moleculele implicate in transformarile patologice ale EPC in diabet</w:t>
            </w:r>
          </w:p>
        </w:tc>
      </w:tr>
      <w:tr w:rsidR="00FC0A54" w:rsidRPr="00E60D6B" w:rsidTr="00FC0A54">
        <w:trPr>
          <w:trHeight w:val="537"/>
        </w:trPr>
        <w:tc>
          <w:tcPr>
            <w:tcW w:w="806" w:type="pct"/>
            <w:gridSpan w:val="2"/>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Activitate de cercetare </w:t>
            </w:r>
            <w:r w:rsidRPr="00E60D6B">
              <w:rPr>
                <w:rFonts w:ascii="Times New Roman" w:eastAsia="Times New Roman" w:hAnsi="Times New Roman" w:cs="Times New Roman"/>
                <w:noProof/>
                <w:sz w:val="24"/>
                <w:szCs w:val="24"/>
                <w:lang w:val="ro-RO" w:eastAsia="zh-CN"/>
              </w:rPr>
              <w:lastRenderedPageBreak/>
              <w:t xml:space="preserve">fundamentală </w:t>
            </w:r>
          </w:p>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CF 3 – Dezvoltarea modelelor de valva 3D in vitro</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lastRenderedPageBreak/>
              <w:t xml:space="preserve">Subactivitatea CF 3.1: </w:t>
            </w:r>
            <w:r w:rsidRPr="00E60D6B">
              <w:rPr>
                <w:rFonts w:ascii="Times New Roman" w:eastAsia="Times New Roman" w:hAnsi="Times New Roman" w:cs="Times New Roman"/>
                <w:noProof/>
                <w:sz w:val="24"/>
                <w:szCs w:val="24"/>
                <w:lang w:val="ro-RO" w:eastAsia="zh-CN"/>
              </w:rPr>
              <w:t xml:space="preserve">Dezvoltarea </w:t>
            </w:r>
            <w:r w:rsidRPr="00E60D6B">
              <w:rPr>
                <w:rFonts w:ascii="Times New Roman" w:eastAsia="Times New Roman" w:hAnsi="Times New Roman" w:cs="Times New Roman"/>
                <w:noProof/>
                <w:sz w:val="24"/>
                <w:szCs w:val="24"/>
                <w:lang w:val="ro-RO" w:eastAsia="zh-CN"/>
              </w:rPr>
              <w:lastRenderedPageBreak/>
              <w:t>Modelului 1:</w:t>
            </w:r>
            <w:r w:rsidRPr="00E60D6B">
              <w:rPr>
                <w:rFonts w:ascii="Times New Roman" w:eastAsia="Times New Roman" w:hAnsi="Times New Roman" w:cs="Times New Roman"/>
                <w:b/>
                <w:noProof/>
                <w:sz w:val="24"/>
                <w:szCs w:val="24"/>
                <w:lang w:val="ro-RO" w:eastAsia="zh-CN"/>
              </w:rPr>
              <w:t xml:space="preserve"> </w:t>
            </w:r>
            <w:r w:rsidRPr="00E60D6B">
              <w:rPr>
                <w:rFonts w:ascii="Times New Roman" w:eastAsia="SimSun" w:hAnsi="Times New Roman" w:cs="Times New Roman"/>
                <w:noProof/>
                <w:sz w:val="24"/>
                <w:szCs w:val="24"/>
                <w:lang w:val="ro-RO" w:eastAsia="zh-CN"/>
              </w:rPr>
              <w:t>foite valvulare aortice decelularizate insamantate intern cu VIC si extern cu  VEC in conditii dinamice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lastRenderedPageBreak/>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12</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12</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Un model 3D de valva aortica decelularizata, </w:t>
            </w:r>
            <w:r w:rsidRPr="00E60D6B">
              <w:rPr>
                <w:rFonts w:ascii="Times New Roman" w:eastAsia="Times New Roman" w:hAnsi="Times New Roman" w:cs="Times New Roman"/>
                <w:noProof/>
                <w:sz w:val="24"/>
                <w:szCs w:val="24"/>
                <w:lang w:val="ro-RO" w:eastAsia="zh-CN"/>
              </w:rPr>
              <w:lastRenderedPageBreak/>
              <w:t>populata cu  VEC si VIC umane pentru validarea tintelor terapeutice in conditii diabetice</w:t>
            </w:r>
          </w:p>
        </w:tc>
      </w:tr>
      <w:tr w:rsidR="00FC0A54" w:rsidRPr="00E60D6B" w:rsidTr="00FC0A54">
        <w:trPr>
          <w:trHeight w:val="780"/>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3.2: </w:t>
            </w:r>
            <w:r w:rsidRPr="00E60D6B">
              <w:rPr>
                <w:rFonts w:ascii="Times New Roman" w:eastAsia="Times New Roman" w:hAnsi="Times New Roman" w:cs="Times New Roman"/>
                <w:noProof/>
                <w:sz w:val="24"/>
                <w:szCs w:val="24"/>
                <w:lang w:val="ro-RO" w:eastAsia="zh-CN"/>
              </w:rPr>
              <w:t>Dezvoltarea Modelului 2: model 3D bio-printat al foitelor valvulare aortice in conditii dinamice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18</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Un model 3D bio-printat pentru validarea tintelor terapeutice in conditii diabetice</w:t>
            </w:r>
          </w:p>
        </w:tc>
      </w:tr>
      <w:tr w:rsidR="00FC0A54" w:rsidRPr="00E60D6B" w:rsidTr="00FC0A54">
        <w:trPr>
          <w:trHeight w:val="516"/>
        </w:trPr>
        <w:tc>
          <w:tcPr>
            <w:tcW w:w="806" w:type="pct"/>
            <w:gridSpan w:val="2"/>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Activitate de cercetare fundamentală </w:t>
            </w:r>
          </w:p>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CF 4 – Validarea in vitro a tintelor terapeutice nou descoperite in vivo</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4.1: </w:t>
            </w:r>
            <w:r w:rsidRPr="00E60D6B">
              <w:rPr>
                <w:rFonts w:ascii="Times New Roman" w:eastAsia="Times New Roman" w:hAnsi="Times New Roman" w:cs="Times New Roman"/>
                <w:noProof/>
                <w:sz w:val="24"/>
                <w:szCs w:val="24"/>
                <w:lang w:val="ro-RO" w:eastAsia="zh-CN"/>
              </w:rPr>
              <w:t>Profilul expresiei genice a VEC si VIC umane cultivate si expuse stimulilor diabetici</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13</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O lista cu genele exprimate de VEC si VIC umane cultivate in conditii normale sau diabetice</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4.2: </w:t>
            </w:r>
            <w:r w:rsidRPr="00E60D6B">
              <w:rPr>
                <w:rFonts w:ascii="Times New Roman" w:eastAsia="Times New Roman" w:hAnsi="Times New Roman" w:cs="Times New Roman"/>
                <w:noProof/>
                <w:sz w:val="24"/>
                <w:szCs w:val="24"/>
                <w:lang w:val="ro-RO" w:eastAsia="zh-CN"/>
              </w:rPr>
              <w:t>Testarea functiei principalelor molecule nou identificate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19</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24</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Principalele molecule implicate in alterarile VEC si VIC induse in conditii diabetice</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4.3: </w:t>
            </w:r>
            <w:r w:rsidRPr="00E60D6B">
              <w:rPr>
                <w:rFonts w:ascii="Times New Roman" w:eastAsia="Times New Roman" w:hAnsi="Times New Roman" w:cs="Times New Roman"/>
                <w:noProof/>
                <w:sz w:val="24"/>
                <w:szCs w:val="24"/>
                <w:lang w:val="ro-RO" w:eastAsia="zh-CN"/>
              </w:rPr>
              <w:t>Validarea principalelor molecule inflamatorii identificate a fi modificate in array-urile genice folosind modelele 3D</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8</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19</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26</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Molecule inflamatorii relevante pentru terapia leziunilor valvulare in conditii diabetice</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4.4: </w:t>
            </w:r>
            <w:r w:rsidRPr="00E60D6B">
              <w:rPr>
                <w:rFonts w:ascii="Times New Roman" w:eastAsia="Times New Roman" w:hAnsi="Times New Roman" w:cs="Times New Roman"/>
                <w:noProof/>
                <w:sz w:val="24"/>
                <w:szCs w:val="24"/>
                <w:lang w:val="ro-RO" w:eastAsia="zh-CN"/>
              </w:rPr>
              <w:t>Efectul</w:t>
            </w:r>
            <w:r w:rsidRPr="00E60D6B">
              <w:rPr>
                <w:rFonts w:ascii="Times New Roman" w:eastAsia="Times New Roman" w:hAnsi="Times New Roman" w:cs="Times New Roman"/>
                <w:b/>
                <w:noProof/>
                <w:sz w:val="24"/>
                <w:szCs w:val="24"/>
                <w:lang w:val="ro-RO" w:eastAsia="zh-CN"/>
              </w:rPr>
              <w:t xml:space="preserve"> </w:t>
            </w:r>
            <w:r w:rsidRPr="00E60D6B">
              <w:rPr>
                <w:rFonts w:ascii="Times New Roman" w:eastAsia="Times New Roman" w:hAnsi="Times New Roman" w:cs="Times New Roman"/>
                <w:noProof/>
                <w:sz w:val="24"/>
                <w:szCs w:val="24"/>
                <w:lang w:val="ro-RO" w:eastAsia="zh-CN"/>
              </w:rPr>
              <w:t>interactiei VEC-VIC asupra remodelarii MEC in conditii normale vs. diabetice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8</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19</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26</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Modificari ale expresiei proteinelor MEC si a moleculelor responsabile pentru degradarea matricei induse de diabet</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4.5: </w:t>
            </w:r>
            <w:r w:rsidRPr="00E60D6B">
              <w:rPr>
                <w:rFonts w:ascii="Times New Roman" w:eastAsia="Times New Roman" w:hAnsi="Times New Roman" w:cs="Times New Roman"/>
                <w:noProof/>
                <w:sz w:val="24"/>
                <w:szCs w:val="24"/>
                <w:lang w:val="ro-RO" w:eastAsia="zh-CN"/>
              </w:rPr>
              <w:t xml:space="preserve">Identificarea </w:t>
            </w:r>
            <w:r w:rsidRPr="00E60D6B">
              <w:rPr>
                <w:rFonts w:ascii="Times New Roman" w:eastAsia="Times New Roman" w:hAnsi="Times New Roman" w:cs="Times New Roman"/>
                <w:noProof/>
                <w:sz w:val="24"/>
                <w:szCs w:val="24"/>
                <w:lang w:val="ro-RO" w:eastAsia="zh-CN"/>
              </w:rPr>
              <w:lastRenderedPageBreak/>
              <w:t>modificarilor de expresie a integrinelor determinate de interactia  VEC/VIC – MEC in conditii normale vs. diabetice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lastRenderedPageBreak/>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8</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21</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Expresia integrinelor in </w:t>
            </w:r>
            <w:r w:rsidRPr="00E60D6B">
              <w:rPr>
                <w:rFonts w:ascii="Times New Roman" w:eastAsia="Times New Roman" w:hAnsi="Times New Roman" w:cs="Times New Roman"/>
                <w:noProof/>
                <w:sz w:val="24"/>
                <w:szCs w:val="24"/>
                <w:lang w:val="ro-RO" w:eastAsia="zh-CN"/>
              </w:rPr>
              <w:lastRenderedPageBreak/>
              <w:t>VEC si VIC in conditii diabetice</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4.6: </w:t>
            </w:r>
            <w:r w:rsidRPr="00E60D6B">
              <w:rPr>
                <w:rFonts w:ascii="Times New Roman" w:eastAsia="Times New Roman" w:hAnsi="Times New Roman" w:cs="Times New Roman"/>
                <w:noProof/>
                <w:sz w:val="24"/>
                <w:szCs w:val="24"/>
                <w:lang w:val="ro-RO" w:eastAsia="zh-CN"/>
              </w:rPr>
              <w:t>Evaluarea factorilor de transcriptie identificati ca fiind modificati, implicati in reglarea moleculelor osteogenice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8</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21</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Moleculele pro-osteogenice si factorii de transcriptie indusi de stimulii diabetici in celulele valvulare</w:t>
            </w:r>
          </w:p>
        </w:tc>
      </w:tr>
      <w:tr w:rsidR="00FC0A54" w:rsidRPr="00E60D6B" w:rsidTr="00FC0A54">
        <w:trPr>
          <w:trHeight w:val="987"/>
        </w:trPr>
        <w:tc>
          <w:tcPr>
            <w:tcW w:w="806" w:type="pct"/>
            <w:gridSpan w:val="2"/>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Activitatea </w:t>
            </w:r>
            <w:r w:rsidRPr="00E60D6B">
              <w:rPr>
                <w:rFonts w:ascii="Times New Roman" w:eastAsia="Times New Roman" w:hAnsi="Times New Roman" w:cs="Times New Roman"/>
                <w:b/>
                <w:noProof/>
                <w:sz w:val="24"/>
                <w:szCs w:val="24"/>
                <w:lang w:val="ro-RO" w:eastAsia="zh-CN"/>
              </w:rPr>
              <w:t>CF 5 – Prepararea și caracterizarea nanoparticulelor purtătoare de siRNA (siRNA/ shRNA-NP) îndreptate spre ţinte specifice ale valvelor aortice afectate de diabet</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5.1: </w:t>
            </w:r>
            <w:r w:rsidRPr="00E60D6B">
              <w:rPr>
                <w:rFonts w:ascii="Times New Roman" w:eastAsia="Times New Roman" w:hAnsi="Times New Roman" w:cs="Times New Roman"/>
                <w:noProof/>
                <w:sz w:val="24"/>
                <w:szCs w:val="24"/>
                <w:lang w:val="ro-RO" w:eastAsia="zh-CN"/>
              </w:rPr>
              <w:t>Prepararea si caracterizarea fizico-chimica a siRNA/shRNA-NP tintite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7</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12</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Un tabel in care va fi prezentata compozitia optima a siRNA/shRNA-NP tintite pentru a obtine nivelul maxim de livrare intracelulara a siRNA/shRNA</w:t>
            </w:r>
          </w:p>
        </w:tc>
      </w:tr>
      <w:tr w:rsidR="00FC0A54" w:rsidRPr="00E60D6B" w:rsidTr="00FC0A54">
        <w:trPr>
          <w:trHeight w:val="960"/>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5.2: </w:t>
            </w:r>
            <w:r w:rsidRPr="00E60D6B">
              <w:rPr>
                <w:rFonts w:ascii="Times New Roman" w:eastAsia="Times New Roman" w:hAnsi="Times New Roman" w:cs="Times New Roman"/>
                <w:noProof/>
                <w:sz w:val="24"/>
                <w:szCs w:val="24"/>
                <w:lang w:val="ro-RO" w:eastAsia="zh-CN"/>
              </w:rPr>
              <w:t>Evaluarea citotoxicitatii induse de siRNA/shRNA-NP in  VEC si VIC</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13</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Compozitia optima a siRNA/shRNA-NP cu eficienta maxima de transfectie si fara efecte citotoxice asupra culturii de celule VEC si VIC</w:t>
            </w:r>
          </w:p>
        </w:tc>
      </w:tr>
      <w:tr w:rsidR="00FC0A54" w:rsidRPr="00E60D6B" w:rsidTr="00FC0A54">
        <w:trPr>
          <w:trHeight w:val="744"/>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CF 5.3:</w:t>
            </w:r>
            <w:r w:rsidRPr="00E60D6B">
              <w:rPr>
                <w:rFonts w:ascii="Times New Roman" w:eastAsia="Times New Roman" w:hAnsi="Times New Roman" w:cs="Times New Roman"/>
                <w:noProof/>
                <w:sz w:val="24"/>
                <w:szCs w:val="24"/>
                <w:lang w:val="ro-RO" w:eastAsia="zh-CN"/>
              </w:rPr>
              <w:t xml:space="preserve"> Screening-ul pentru siRNA/shRNA capabile să inactiveze genele ţinta</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10</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19</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O lista de secvente siRNA/shRNA construite pentru a bloca specific genele tinta relevante pentru boala valvei aortice in diabet</w:t>
            </w:r>
          </w:p>
        </w:tc>
      </w:tr>
      <w:tr w:rsidR="00FC0A54" w:rsidRPr="00E60D6B" w:rsidTr="00FC0A54">
        <w:trPr>
          <w:trHeight w:val="285"/>
        </w:trPr>
        <w:tc>
          <w:tcPr>
            <w:tcW w:w="806" w:type="pct"/>
            <w:gridSpan w:val="2"/>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Activitate de cercetare fundamentală </w:t>
            </w:r>
          </w:p>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lastRenderedPageBreak/>
              <w:t>CF 6 – Evaluarea efectului terapeutic al siRNA/shRNA-NP folosind modele valvu lare 3D in vitro</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lastRenderedPageBreak/>
              <w:t xml:space="preserve">Subactivitatea CF 6.1: </w:t>
            </w:r>
            <w:r w:rsidRPr="00E60D6B">
              <w:rPr>
                <w:rFonts w:ascii="Times New Roman" w:eastAsia="Times New Roman" w:hAnsi="Times New Roman" w:cs="Times New Roman"/>
                <w:noProof/>
                <w:sz w:val="24"/>
                <w:szCs w:val="24"/>
                <w:lang w:val="ro-RO" w:eastAsia="zh-CN"/>
              </w:rPr>
              <w:t xml:space="preserve">Evaluarea legarii siRNA/shRNA-NP la celulele </w:t>
            </w:r>
            <w:r w:rsidRPr="00E60D6B">
              <w:rPr>
                <w:rFonts w:ascii="Times New Roman" w:eastAsia="Times New Roman" w:hAnsi="Times New Roman" w:cs="Times New Roman"/>
                <w:noProof/>
                <w:sz w:val="24"/>
                <w:szCs w:val="24"/>
                <w:lang w:val="ro-RO" w:eastAsia="zh-CN"/>
              </w:rPr>
              <w:lastRenderedPageBreak/>
              <w:t>valvulare sau la MEC subendotelial</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lastRenderedPageBreak/>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5</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29</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33</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Metoda de legare selectiva a siRNA/shRNA-NP la tintele adecvate </w:t>
            </w:r>
            <w:r w:rsidRPr="00E60D6B">
              <w:rPr>
                <w:rFonts w:ascii="Times New Roman" w:eastAsia="Times New Roman" w:hAnsi="Times New Roman" w:cs="Times New Roman"/>
                <w:noProof/>
                <w:sz w:val="24"/>
                <w:szCs w:val="24"/>
                <w:lang w:val="ro-RO" w:eastAsia="zh-CN"/>
              </w:rPr>
              <w:lastRenderedPageBreak/>
              <w:t>ale valvei aortice afectate de diabet</w:t>
            </w:r>
          </w:p>
        </w:tc>
      </w:tr>
      <w:tr w:rsidR="00FC0A54" w:rsidRPr="00E60D6B" w:rsidTr="00FC0A54">
        <w:trPr>
          <w:trHeight w:val="177"/>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6.2: </w:t>
            </w:r>
            <w:r w:rsidRPr="00E60D6B">
              <w:rPr>
                <w:rFonts w:ascii="Times New Roman" w:eastAsia="Times New Roman" w:hAnsi="Times New Roman" w:cs="Times New Roman"/>
                <w:noProof/>
                <w:sz w:val="24"/>
                <w:szCs w:val="24"/>
                <w:lang w:val="ro-RO" w:eastAsia="zh-CN"/>
              </w:rPr>
              <w:t>Evaluarea internalizării siRNA/shRNA-NP de către celulele valvulare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5</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29</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33</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O lista cu moleculele tinta de pe suprafata celulelor valvulare capabile sa medieze o livrare intracelulara eficienta a siRNA/shRNA-NP</w:t>
            </w:r>
          </w:p>
        </w:tc>
      </w:tr>
      <w:tr w:rsidR="00FC0A54" w:rsidRPr="00E60D6B" w:rsidTr="00FC0A54">
        <w:trPr>
          <w:trHeight w:val="177"/>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6.3: </w:t>
            </w:r>
            <w:r w:rsidRPr="00E60D6B">
              <w:rPr>
                <w:rFonts w:ascii="Times New Roman" w:eastAsia="Times New Roman" w:hAnsi="Times New Roman" w:cs="Times New Roman"/>
                <w:noProof/>
                <w:sz w:val="24"/>
                <w:szCs w:val="24"/>
                <w:lang w:val="ro-RO" w:eastAsia="zh-CN"/>
              </w:rPr>
              <w:t>Evaluarea eficienței de silenţiere a genelor dorite de catre siRNA/shRNA-NP</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5</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34</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O lista a genelor de interes a caror expresie este scazuta</w:t>
            </w:r>
          </w:p>
        </w:tc>
      </w:tr>
      <w:tr w:rsidR="00FC0A54" w:rsidRPr="00E60D6B" w:rsidTr="00FC0A54">
        <w:trPr>
          <w:trHeight w:val="1340"/>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6.4: </w:t>
            </w:r>
            <w:r w:rsidRPr="00E60D6B">
              <w:rPr>
                <w:rFonts w:ascii="Times New Roman" w:eastAsia="Times New Roman" w:hAnsi="Times New Roman" w:cs="Times New Roman"/>
                <w:noProof/>
                <w:sz w:val="24"/>
                <w:szCs w:val="24"/>
                <w:lang w:val="ro-RO" w:eastAsia="zh-CN"/>
              </w:rPr>
              <w:t>Evaluarea potențialului nanotransportorilor siRNA/shRNA-NP de a bloca tranzitia endotelial-mezenchimala (EndMT) și de a bloca transformarea VIC în osteoblaste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39</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42</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Formula nano-carausilor siRNA/shRNA-NP capabili sa tinteasca celulele valvulare si sa blocheze evolutia leziunii valvei aortice in diabet: EndMT si transformarea VIC in osteoblaste</w:t>
            </w:r>
          </w:p>
        </w:tc>
      </w:tr>
      <w:tr w:rsidR="00FC0A54" w:rsidRPr="00E60D6B" w:rsidTr="00FC0A54">
        <w:trPr>
          <w:trHeight w:val="1014"/>
        </w:trPr>
        <w:tc>
          <w:tcPr>
            <w:tcW w:w="806" w:type="pct"/>
            <w:gridSpan w:val="2"/>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Activitate de cercetare fundamentală </w:t>
            </w:r>
          </w:p>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CF 7 – Dezvoltarea unor strategii pentru recrutarea si integrarea </w:t>
            </w:r>
            <w:r w:rsidRPr="00E60D6B">
              <w:rPr>
                <w:rFonts w:ascii="Times New Roman" w:eastAsia="Times New Roman" w:hAnsi="Times New Roman" w:cs="Times New Roman"/>
                <w:b/>
                <w:noProof/>
                <w:sz w:val="24"/>
                <w:szCs w:val="24"/>
                <w:lang w:val="ro-RO" w:eastAsia="zh-CN"/>
              </w:rPr>
              <w:lastRenderedPageBreak/>
              <w:t>celulelor stem in leziunile valvulare</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lastRenderedPageBreak/>
              <w:t xml:space="preserve">Subactivitatea CF 7.1: </w:t>
            </w:r>
            <w:r w:rsidRPr="00E60D6B">
              <w:rPr>
                <w:rFonts w:ascii="Times New Roman" w:eastAsia="Times New Roman" w:hAnsi="Times New Roman" w:cs="Times New Roman"/>
                <w:noProof/>
                <w:sz w:val="24"/>
                <w:szCs w:val="24"/>
                <w:lang w:val="ro-RO" w:eastAsia="zh-CN"/>
              </w:rPr>
              <w:t>Izolarea si caracterizarea morfologica a celulelor endoteliale progenitoare (EPC) si celulelor stem derivate din tesutul adipos (ADSC)</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5</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10</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Doua tipuri distincte de celule stem (EPC si ADSC) care vor fi utilizate in abordarile terapeutice ulterioare</w:t>
            </w:r>
          </w:p>
        </w:tc>
      </w:tr>
      <w:tr w:rsidR="00FC0A54" w:rsidRPr="00E60D6B" w:rsidTr="00FC0A54">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7.2: </w:t>
            </w:r>
            <w:r w:rsidRPr="00E60D6B">
              <w:rPr>
                <w:rFonts w:ascii="Times New Roman" w:eastAsia="Times New Roman" w:hAnsi="Times New Roman" w:cs="Times New Roman"/>
                <w:noProof/>
                <w:sz w:val="24"/>
                <w:szCs w:val="24"/>
                <w:lang w:val="ro-RO" w:eastAsia="zh-CN"/>
              </w:rPr>
              <w:t xml:space="preserve">Analiza </w:t>
            </w:r>
            <w:r w:rsidRPr="00E60D6B">
              <w:rPr>
                <w:rFonts w:ascii="Times New Roman" w:eastAsia="Times New Roman" w:hAnsi="Times New Roman" w:cs="Times New Roman"/>
                <w:noProof/>
                <w:sz w:val="24"/>
                <w:szCs w:val="24"/>
                <w:lang w:val="ro-RO" w:eastAsia="zh-CN"/>
              </w:rPr>
              <w:lastRenderedPageBreak/>
              <w:t>microarray a intregului genom pentru a identifica amprenta expresiei genice specifice EPC la pacientii diabetici cu boala valvulara</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lastRenderedPageBreak/>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8</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11</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O lista de gene exprimate in EPC </w:t>
            </w:r>
            <w:r w:rsidRPr="00E60D6B">
              <w:rPr>
                <w:rFonts w:ascii="Times New Roman" w:eastAsia="Times New Roman" w:hAnsi="Times New Roman" w:cs="Times New Roman"/>
                <w:noProof/>
                <w:sz w:val="24"/>
                <w:szCs w:val="24"/>
                <w:lang w:val="ro-RO" w:eastAsia="zh-CN"/>
              </w:rPr>
              <w:lastRenderedPageBreak/>
              <w:t xml:space="preserve">umane izolate de la pacienti diabetici cu boala valvulara </w:t>
            </w:r>
          </w:p>
        </w:tc>
      </w:tr>
      <w:tr w:rsidR="00FC0A54" w:rsidRPr="00E60D6B" w:rsidTr="00FC0A54">
        <w:trPr>
          <w:trHeight w:val="591"/>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7.3: </w:t>
            </w:r>
            <w:r w:rsidRPr="00E60D6B">
              <w:rPr>
                <w:rFonts w:ascii="Times New Roman" w:eastAsia="Times New Roman" w:hAnsi="Times New Roman" w:cs="Times New Roman"/>
                <w:noProof/>
                <w:sz w:val="24"/>
                <w:szCs w:val="24"/>
                <w:lang w:val="ro-RO" w:eastAsia="zh-CN"/>
              </w:rPr>
              <w:t>Manipularea membranei bazale a VEC pentru imbunatatirea recrutarii celulelor stem</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16</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24</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Compozitia optima a membranei bazale potrivita pentru integrarea celulelor stem</w:t>
            </w:r>
          </w:p>
        </w:tc>
      </w:tr>
      <w:tr w:rsidR="00FC0A54" w:rsidRPr="00E60D6B" w:rsidTr="00FC0A54">
        <w:trPr>
          <w:trHeight w:val="915"/>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7.4: </w:t>
            </w:r>
            <w:r w:rsidRPr="00E60D6B">
              <w:rPr>
                <w:rFonts w:ascii="Times New Roman" w:eastAsia="Times New Roman" w:hAnsi="Times New Roman" w:cs="Times New Roman"/>
                <w:noProof/>
                <w:sz w:val="24"/>
                <w:szCs w:val="24"/>
                <w:lang w:val="ro-RO" w:eastAsia="zh-CN"/>
              </w:rPr>
              <w:t>Investigarea moleculelor de adeziune celulara (MAC) specific implicate in recrutarea si grefarea EPC/ADSC</w:t>
            </w:r>
            <w:r w:rsidRPr="00E60D6B">
              <w:rPr>
                <w:rFonts w:ascii="Times New Roman" w:eastAsia="Times New Roman" w:hAnsi="Times New Roman" w:cs="Times New Roman"/>
                <w:b/>
                <w:noProof/>
                <w:sz w:val="24"/>
                <w:szCs w:val="24"/>
                <w:lang w:val="ro-RO" w:eastAsia="zh-CN"/>
              </w:rPr>
              <w:t xml:space="preserve"> </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25</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30</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O lista de integrine/MAC specific implicate in integrarea EPC/ADSC in modelele de valva 3D in conditii de diabet</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7.5: </w:t>
            </w:r>
            <w:r w:rsidRPr="00E60D6B">
              <w:rPr>
                <w:rFonts w:ascii="Times New Roman" w:eastAsia="Times New Roman" w:hAnsi="Times New Roman" w:cs="Times New Roman"/>
                <w:noProof/>
                <w:sz w:val="24"/>
                <w:szCs w:val="24"/>
                <w:lang w:val="ro-RO" w:eastAsia="zh-CN"/>
              </w:rPr>
              <w:t>Evaluarea abilitatii EPC/ADSC de a sintetiza si procesa proteine ale MEC, in special colagen</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25</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30</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Proteine MEC produse de EPC/ADSC</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7.6: </w:t>
            </w:r>
            <w:r w:rsidRPr="00E60D6B">
              <w:rPr>
                <w:rFonts w:ascii="Times New Roman" w:eastAsia="Times New Roman" w:hAnsi="Times New Roman" w:cs="Times New Roman"/>
                <w:noProof/>
                <w:sz w:val="24"/>
                <w:szCs w:val="24"/>
                <w:lang w:val="ro-RO" w:eastAsia="zh-CN"/>
              </w:rPr>
              <w:t>Manipularea genetica in vitro a celulelor stem pentru a supraexprima molecule de adeziune cu scopul de a le imbunatati recrutarea si legarea la MEC</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5</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30</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34</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Celule stem cu o expresie crescuta a integrinelor</w:t>
            </w:r>
          </w:p>
        </w:tc>
      </w:tr>
      <w:tr w:rsidR="00FC0A54" w:rsidRPr="00E60D6B" w:rsidTr="00FC0A54">
        <w:trPr>
          <w:trHeight w:val="516"/>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CF 7.7: </w:t>
            </w:r>
            <w:r w:rsidRPr="00E60D6B">
              <w:rPr>
                <w:rFonts w:ascii="Times New Roman" w:eastAsia="Times New Roman" w:hAnsi="Times New Roman" w:cs="Times New Roman"/>
                <w:noProof/>
                <w:sz w:val="24"/>
                <w:szCs w:val="24"/>
                <w:lang w:val="ro-RO" w:eastAsia="zh-CN"/>
              </w:rPr>
              <w:t>Efectul EPC manipulate genetic asupra recrutarii si integrarii lor in leziunile valvulare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35</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40</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O terapie validata cu EPC in vitro</w:t>
            </w:r>
          </w:p>
        </w:tc>
      </w:tr>
      <w:tr w:rsidR="00FC0A54" w:rsidRPr="00E60D6B" w:rsidTr="00FC0A54">
        <w:tc>
          <w:tcPr>
            <w:tcW w:w="806" w:type="pct"/>
            <w:gridSpan w:val="2"/>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SimSun" w:hAnsi="Times New Roman" w:cs="Times New Roman"/>
                <w:iCs/>
                <w:noProof/>
                <w:sz w:val="24"/>
                <w:szCs w:val="24"/>
                <w:lang w:val="ro-RO" w:eastAsia="zh-CN"/>
              </w:rPr>
              <w:t xml:space="preserve">Activitate de </w:t>
            </w:r>
            <w:r w:rsidRPr="00E60D6B">
              <w:rPr>
                <w:rFonts w:ascii="Times New Roman" w:eastAsia="Times New Roman" w:hAnsi="Times New Roman" w:cs="Times New Roman"/>
                <w:noProof/>
                <w:sz w:val="24"/>
                <w:szCs w:val="24"/>
                <w:lang w:val="ro-RO" w:eastAsia="zh-CN"/>
              </w:rPr>
              <w:t>dezvoltare experimentală  (</w:t>
            </w:r>
            <w:r w:rsidRPr="00E60D6B">
              <w:rPr>
                <w:rFonts w:ascii="Times New Roman" w:eastAsia="Times New Roman" w:hAnsi="Times New Roman" w:cs="Times New Roman"/>
                <w:b/>
                <w:noProof/>
                <w:sz w:val="24"/>
                <w:szCs w:val="24"/>
                <w:lang w:val="ro-RO" w:eastAsia="zh-CN"/>
              </w:rPr>
              <w:t xml:space="preserve">DE) 1 – </w:t>
            </w:r>
            <w:proofErr w:type="spellStart"/>
            <w:r w:rsidRPr="00E60D6B">
              <w:rPr>
                <w:rFonts w:ascii="Times New Roman" w:eastAsia="SimSun" w:hAnsi="Times New Roman" w:cs="Times New Roman"/>
                <w:b/>
                <w:bCs/>
                <w:sz w:val="24"/>
                <w:szCs w:val="24"/>
                <w:lang w:val="en-US" w:eastAsia="zh-CN"/>
              </w:rPr>
              <w:t>Validarea</w:t>
            </w:r>
            <w:proofErr w:type="spellEnd"/>
            <w:r w:rsidRPr="00E60D6B">
              <w:rPr>
                <w:rFonts w:ascii="Times New Roman" w:eastAsia="SimSun" w:hAnsi="Times New Roman" w:cs="Times New Roman"/>
                <w:b/>
                <w:bCs/>
                <w:sz w:val="24"/>
                <w:szCs w:val="24"/>
                <w:lang w:val="en-US" w:eastAsia="zh-CN"/>
              </w:rPr>
              <w:t xml:space="preserve"> </w:t>
            </w:r>
            <w:proofErr w:type="spellStart"/>
            <w:r w:rsidRPr="00E60D6B">
              <w:rPr>
                <w:rFonts w:ascii="Times New Roman" w:eastAsia="SimSun" w:hAnsi="Times New Roman" w:cs="Times New Roman"/>
                <w:b/>
                <w:bCs/>
                <w:sz w:val="24"/>
                <w:szCs w:val="24"/>
                <w:lang w:val="en-US" w:eastAsia="zh-CN"/>
              </w:rPr>
              <w:t>preclinica</w:t>
            </w:r>
            <w:proofErr w:type="spellEnd"/>
            <w:r w:rsidRPr="00E60D6B">
              <w:rPr>
                <w:rFonts w:ascii="Times New Roman" w:eastAsia="SimSun" w:hAnsi="Times New Roman" w:cs="Times New Roman"/>
                <w:b/>
                <w:bCs/>
                <w:sz w:val="24"/>
                <w:szCs w:val="24"/>
                <w:lang w:val="en-US" w:eastAsia="zh-CN"/>
              </w:rPr>
              <w:t xml:space="preserve"> a </w:t>
            </w:r>
            <w:proofErr w:type="spellStart"/>
            <w:r w:rsidRPr="00E60D6B">
              <w:rPr>
                <w:rFonts w:ascii="Times New Roman" w:eastAsia="SimSun" w:hAnsi="Times New Roman" w:cs="Times New Roman"/>
                <w:b/>
                <w:bCs/>
                <w:sz w:val="24"/>
                <w:szCs w:val="24"/>
                <w:lang w:val="en-US" w:eastAsia="zh-CN"/>
              </w:rPr>
              <w:t>efectelor</w:t>
            </w:r>
            <w:proofErr w:type="spellEnd"/>
            <w:r w:rsidRPr="00E60D6B">
              <w:rPr>
                <w:rFonts w:ascii="Times New Roman" w:eastAsia="SimSun" w:hAnsi="Times New Roman" w:cs="Times New Roman"/>
                <w:b/>
                <w:bCs/>
                <w:sz w:val="24"/>
                <w:szCs w:val="24"/>
                <w:lang w:val="en-US" w:eastAsia="zh-CN"/>
              </w:rPr>
              <w:t xml:space="preserve"> </w:t>
            </w:r>
            <w:proofErr w:type="spellStart"/>
            <w:r w:rsidRPr="00E60D6B">
              <w:rPr>
                <w:rFonts w:ascii="Times New Roman" w:eastAsia="SimSun" w:hAnsi="Times New Roman" w:cs="Times New Roman"/>
                <w:b/>
                <w:bCs/>
                <w:sz w:val="24"/>
                <w:szCs w:val="24"/>
                <w:lang w:val="en-US" w:eastAsia="zh-CN"/>
              </w:rPr>
              <w:t>terapeutice</w:t>
            </w:r>
            <w:proofErr w:type="spellEnd"/>
            <w:r w:rsidRPr="00E60D6B">
              <w:rPr>
                <w:rFonts w:ascii="Times New Roman" w:eastAsia="SimSun" w:hAnsi="Times New Roman" w:cs="Times New Roman"/>
                <w:b/>
                <w:bCs/>
                <w:sz w:val="24"/>
                <w:szCs w:val="24"/>
                <w:lang w:val="en-US" w:eastAsia="zh-CN"/>
              </w:rPr>
              <w:t xml:space="preserve"> ale siRNA /shRNA-NP </w:t>
            </w:r>
            <w:proofErr w:type="spellStart"/>
            <w:r w:rsidRPr="00E60D6B">
              <w:rPr>
                <w:rFonts w:ascii="Times New Roman" w:eastAsia="SimSun" w:hAnsi="Times New Roman" w:cs="Times New Roman"/>
                <w:b/>
                <w:bCs/>
                <w:sz w:val="24"/>
                <w:szCs w:val="24"/>
                <w:lang w:val="en-US" w:eastAsia="zh-CN"/>
              </w:rPr>
              <w:t>folosind</w:t>
            </w:r>
            <w:proofErr w:type="spellEnd"/>
            <w:r w:rsidRPr="00E60D6B">
              <w:rPr>
                <w:rFonts w:ascii="Times New Roman" w:eastAsia="SimSun" w:hAnsi="Times New Roman" w:cs="Times New Roman"/>
                <w:b/>
                <w:bCs/>
                <w:sz w:val="24"/>
                <w:szCs w:val="24"/>
                <w:lang w:val="en-US" w:eastAsia="zh-CN"/>
              </w:rPr>
              <w:t xml:space="preserve"> </w:t>
            </w:r>
            <w:proofErr w:type="spellStart"/>
            <w:r w:rsidRPr="00E60D6B">
              <w:rPr>
                <w:rFonts w:ascii="Times New Roman" w:eastAsia="SimSun" w:hAnsi="Times New Roman" w:cs="Times New Roman"/>
                <w:b/>
                <w:bCs/>
                <w:sz w:val="24"/>
                <w:szCs w:val="24"/>
                <w:lang w:val="en-US" w:eastAsia="zh-CN"/>
              </w:rPr>
              <w:t>modele</w:t>
            </w:r>
            <w:proofErr w:type="spellEnd"/>
            <w:r w:rsidRPr="00E60D6B">
              <w:rPr>
                <w:rFonts w:ascii="Times New Roman" w:eastAsia="SimSun" w:hAnsi="Times New Roman" w:cs="Times New Roman"/>
                <w:b/>
                <w:bCs/>
                <w:sz w:val="24"/>
                <w:szCs w:val="24"/>
                <w:lang w:val="en-US" w:eastAsia="zh-CN"/>
              </w:rPr>
              <w:t xml:space="preserve"> </w:t>
            </w:r>
            <w:proofErr w:type="spellStart"/>
            <w:r w:rsidRPr="00E60D6B">
              <w:rPr>
                <w:rFonts w:ascii="Times New Roman" w:eastAsia="SimSun" w:hAnsi="Times New Roman" w:cs="Times New Roman"/>
                <w:b/>
                <w:bCs/>
                <w:sz w:val="24"/>
                <w:szCs w:val="24"/>
                <w:lang w:val="en-US" w:eastAsia="zh-CN"/>
              </w:rPr>
              <w:t>animale</w:t>
            </w:r>
            <w:proofErr w:type="spellEnd"/>
            <w:r w:rsidRPr="00E60D6B">
              <w:rPr>
                <w:rFonts w:ascii="Times New Roman" w:eastAsia="SimSun" w:hAnsi="Times New Roman" w:cs="Times New Roman"/>
                <w:b/>
                <w:bCs/>
                <w:sz w:val="24"/>
                <w:szCs w:val="24"/>
                <w:lang w:val="en-US" w:eastAsia="zh-CN"/>
              </w:rPr>
              <w:t xml:space="preserve"> cu </w:t>
            </w:r>
            <w:proofErr w:type="spellStart"/>
            <w:r w:rsidRPr="00E60D6B">
              <w:rPr>
                <w:rFonts w:ascii="Times New Roman" w:eastAsia="SimSun" w:hAnsi="Times New Roman" w:cs="Times New Roman"/>
                <w:b/>
                <w:bCs/>
                <w:sz w:val="24"/>
                <w:szCs w:val="24"/>
                <w:lang w:val="en-US" w:eastAsia="zh-CN"/>
              </w:rPr>
              <w:t>diabet</w:t>
            </w:r>
            <w:proofErr w:type="spellEnd"/>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DE 1.1:</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Cs/>
                <w:noProof/>
                <w:sz w:val="24"/>
                <w:szCs w:val="24"/>
                <w:lang w:val="en-US" w:eastAsia="zh-CN"/>
              </w:rPr>
              <w:t>Examinarea toxicitaţii produse de administrarea siRNA/shRNA-NP la animalele cu diabet</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34</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39</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Parametri functionali ai ficatului si rinichilor dupa administrarea siRNA/shRNA-NP la animalele diabetice</w:t>
            </w:r>
          </w:p>
        </w:tc>
      </w:tr>
      <w:tr w:rsidR="00FC0A54" w:rsidRPr="00E60D6B" w:rsidTr="00FC0A54">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DE 1.2:</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Cs/>
                <w:noProof/>
                <w:sz w:val="24"/>
                <w:szCs w:val="24"/>
                <w:lang w:val="en-US" w:eastAsia="zh-CN"/>
              </w:rPr>
              <w:t>Transportul specific in vivo a siRNA/ shRNA- NP direcţionate catre valva aortica afectata de diabet</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6</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37</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42</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Eficienta legarii specifice in vivo a siRNA/shRNA-NP la valva aortica afectata de diabet</w:t>
            </w:r>
          </w:p>
        </w:tc>
      </w:tr>
      <w:tr w:rsidR="00FC0A54" w:rsidRPr="00E60D6B" w:rsidTr="00FC0A54">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DE 1.3:</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Cs/>
                <w:noProof/>
                <w:sz w:val="24"/>
                <w:szCs w:val="24"/>
                <w:lang w:val="en-US" w:eastAsia="zh-CN"/>
              </w:rPr>
              <w:t>Evaluarea silenţierii specifice a genelor ţinta în valva aortică diabetica</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43</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46</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Gene tinta propuse validate</w:t>
            </w:r>
          </w:p>
        </w:tc>
      </w:tr>
      <w:tr w:rsidR="00FC0A54" w:rsidRPr="00E60D6B" w:rsidTr="00FC0A54">
        <w:trPr>
          <w:trHeight w:val="558"/>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DE 1.4:</w:t>
            </w:r>
            <w:r w:rsidRPr="00E60D6B">
              <w:rPr>
                <w:rFonts w:ascii="Times New Roman" w:eastAsia="Times New Roman" w:hAnsi="Times New Roman" w:cs="Times New Roman"/>
                <w:noProof/>
                <w:sz w:val="24"/>
                <w:szCs w:val="24"/>
                <w:lang w:val="ro-RO" w:eastAsia="zh-CN"/>
              </w:rPr>
              <w:t xml:space="preserve"> Evaluarea potențialului nanotransportorilor siRNA/shRNA-NP de a bloca transformarea celulelor endoteliale în celule mezenchimale (EndMT) și de a bloca transformarea VIC în </w:t>
            </w:r>
            <w:r w:rsidRPr="00E60D6B">
              <w:rPr>
                <w:rFonts w:ascii="Times New Roman" w:eastAsia="Times New Roman" w:hAnsi="Times New Roman" w:cs="Times New Roman"/>
                <w:noProof/>
                <w:sz w:val="24"/>
                <w:szCs w:val="24"/>
                <w:lang w:val="ro-RO" w:eastAsia="zh-CN"/>
              </w:rPr>
              <w:lastRenderedPageBreak/>
              <w:t>osteoblaste</w:t>
            </w:r>
            <w:r w:rsidRPr="00E60D6B">
              <w:rPr>
                <w:rFonts w:ascii="Times New Roman" w:eastAsia="Times New Roman" w:hAnsi="Times New Roman" w:cs="Times New Roman"/>
                <w:bCs/>
                <w:noProof/>
                <w:sz w:val="24"/>
                <w:szCs w:val="24"/>
                <w:lang w:val="en-US" w:eastAsia="zh-CN"/>
              </w:rPr>
              <w:t xml:space="preserve"> în șoarecii diabetici</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lastRenderedPageBreak/>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43</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46</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Compozitia nano-carausilor siRNA/shRNA-NP capabili sa previna sau sa incetineasca EndMT si calcifierea valvei aortice in diabet</w:t>
            </w:r>
          </w:p>
        </w:tc>
      </w:tr>
      <w:tr w:rsidR="00FC0A54" w:rsidRPr="00E60D6B" w:rsidTr="00FC0A54">
        <w:trPr>
          <w:trHeight w:val="558"/>
        </w:trPr>
        <w:tc>
          <w:tcPr>
            <w:tcW w:w="806" w:type="pct"/>
            <w:gridSpan w:val="2"/>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SimSun" w:hAnsi="Times New Roman" w:cs="Times New Roman"/>
                <w:iCs/>
                <w:noProof/>
                <w:sz w:val="24"/>
                <w:szCs w:val="24"/>
                <w:lang w:val="ro-RO" w:eastAsia="zh-CN"/>
              </w:rPr>
              <w:t xml:space="preserve">Activitate de </w:t>
            </w:r>
            <w:r w:rsidRPr="00E60D6B">
              <w:rPr>
                <w:rFonts w:ascii="Times New Roman" w:eastAsia="Times New Roman" w:hAnsi="Times New Roman" w:cs="Times New Roman"/>
                <w:noProof/>
                <w:sz w:val="24"/>
                <w:szCs w:val="24"/>
                <w:lang w:val="ro-RO" w:eastAsia="zh-CN"/>
              </w:rPr>
              <w:t xml:space="preserve">dezvoltare experimentală </w:t>
            </w:r>
            <w:r w:rsidRPr="00E60D6B">
              <w:rPr>
                <w:rFonts w:ascii="Times New Roman" w:eastAsia="Times New Roman" w:hAnsi="Times New Roman" w:cs="Times New Roman"/>
                <w:b/>
                <w:noProof/>
                <w:sz w:val="24"/>
                <w:szCs w:val="24"/>
                <w:lang w:val="ro-RO" w:eastAsia="zh-CN"/>
              </w:rPr>
              <w:t>DE 2 – Validarea preclinica a terapiei cu celule stem la modelele animale diabetice</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DE 2.1: </w:t>
            </w:r>
            <w:r w:rsidRPr="00E60D6B">
              <w:rPr>
                <w:rFonts w:ascii="Times New Roman" w:eastAsia="Times New Roman" w:hAnsi="Times New Roman" w:cs="Times New Roman"/>
                <w:noProof/>
                <w:sz w:val="24"/>
                <w:szCs w:val="24"/>
                <w:lang w:val="ro-RO" w:eastAsia="zh-CN"/>
              </w:rPr>
              <w:t>Izolarea, manipularea genica si reinjectarea celulelor stem (EPC si ADSC)</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8</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28</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35</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Modele experimentale de injectare cu EPC/ADSC nemodificate sau modificate genetic</w:t>
            </w:r>
          </w:p>
        </w:tc>
      </w:tr>
      <w:tr w:rsidR="00FC0A54" w:rsidRPr="00E60D6B" w:rsidTr="00FC0A54">
        <w:trPr>
          <w:trHeight w:val="558"/>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DE 2.2: </w:t>
            </w:r>
            <w:r w:rsidRPr="00E60D6B">
              <w:rPr>
                <w:rFonts w:ascii="Times New Roman" w:eastAsia="Times New Roman" w:hAnsi="Times New Roman" w:cs="Times New Roman"/>
                <w:noProof/>
                <w:sz w:val="24"/>
                <w:szCs w:val="24"/>
                <w:lang w:val="ro-RO" w:eastAsia="zh-CN"/>
              </w:rPr>
              <w:t>Localizarea EPC dupa administrarea intravenoasa la soarecii diabetici</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5</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34</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40</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Cuantificarea EPC sau ADSC in valvele aortice sau in alte organe tinta</w:t>
            </w:r>
          </w:p>
        </w:tc>
      </w:tr>
      <w:tr w:rsidR="00FC0A54" w:rsidRPr="00E60D6B" w:rsidTr="00FC0A54">
        <w:trPr>
          <w:trHeight w:val="582"/>
        </w:trPr>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DE 2.3: </w:t>
            </w:r>
            <w:r w:rsidRPr="00E60D6B">
              <w:rPr>
                <w:rFonts w:ascii="Times New Roman" w:eastAsia="Times New Roman" w:hAnsi="Times New Roman" w:cs="Times New Roman"/>
                <w:noProof/>
                <w:sz w:val="24"/>
                <w:szCs w:val="24"/>
                <w:lang w:val="ro-RO" w:eastAsia="zh-CN"/>
              </w:rPr>
              <w:t>Evaluarea efectelor terapiei cu celule stem asupra structurii si functiei valvei aortice</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10</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35</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44</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O metoda optima de manipulare genetica si transplantare a EPC sau ADSC</w:t>
            </w:r>
          </w:p>
        </w:tc>
      </w:tr>
      <w:tr w:rsidR="00FC0A54" w:rsidRPr="00E60D6B" w:rsidTr="00FC0A54">
        <w:trPr>
          <w:trHeight w:val="582"/>
        </w:trPr>
        <w:tc>
          <w:tcPr>
            <w:tcW w:w="806" w:type="pct"/>
            <w:gridSpan w:val="2"/>
            <w:vMerge w:val="restar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SimSun" w:hAnsi="Times New Roman" w:cs="Times New Roman"/>
                <w:iCs/>
                <w:noProof/>
                <w:sz w:val="24"/>
                <w:szCs w:val="24"/>
                <w:lang w:val="ro-RO" w:eastAsia="zh-CN"/>
              </w:rPr>
              <w:t xml:space="preserve">Activitate de </w:t>
            </w:r>
            <w:r w:rsidRPr="00E60D6B">
              <w:rPr>
                <w:rFonts w:ascii="Times New Roman" w:eastAsia="Times New Roman" w:hAnsi="Times New Roman" w:cs="Times New Roman"/>
                <w:noProof/>
                <w:sz w:val="24"/>
                <w:szCs w:val="24"/>
                <w:lang w:val="ro-RO" w:eastAsia="zh-CN"/>
              </w:rPr>
              <w:t xml:space="preserve">dezv. experimentală </w:t>
            </w:r>
            <w:r w:rsidRPr="00E60D6B">
              <w:rPr>
                <w:rFonts w:ascii="Times New Roman" w:eastAsia="Times New Roman" w:hAnsi="Times New Roman" w:cs="Times New Roman"/>
                <w:b/>
                <w:noProof/>
                <w:sz w:val="24"/>
                <w:szCs w:val="24"/>
                <w:lang w:val="ro-RO" w:eastAsia="zh-CN"/>
              </w:rPr>
              <w:t>DE 3 – Dezvoltarea foitei valvulare bioprintata pentru folos farmaceutic /  inginerie tisulara</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DE 3.1: </w:t>
            </w:r>
            <w:proofErr w:type="spellStart"/>
            <w:r w:rsidRPr="00E60D6B">
              <w:rPr>
                <w:rFonts w:ascii="Times New Roman" w:eastAsia="SimSun" w:hAnsi="Times New Roman" w:cs="Times New Roman"/>
                <w:sz w:val="24"/>
                <w:szCs w:val="24"/>
                <w:lang w:val="en-US" w:eastAsia="zh-CN"/>
              </w:rPr>
              <w:t>Dezvoltarea</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unei</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structuri</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bioprintate</w:t>
            </w:r>
            <w:proofErr w:type="spellEnd"/>
            <w:r w:rsidRPr="00E60D6B">
              <w:rPr>
                <w:rFonts w:ascii="Times New Roman" w:eastAsia="SimSun" w:hAnsi="Times New Roman" w:cs="Times New Roman"/>
                <w:sz w:val="24"/>
                <w:szCs w:val="24"/>
                <w:lang w:val="en-US" w:eastAsia="zh-CN"/>
              </w:rPr>
              <w:t xml:space="preserve"> de </w:t>
            </w:r>
            <w:proofErr w:type="spellStart"/>
            <w:r w:rsidRPr="00E60D6B">
              <w:rPr>
                <w:rFonts w:ascii="Times New Roman" w:eastAsia="SimSun" w:hAnsi="Times New Roman" w:cs="Times New Roman"/>
                <w:sz w:val="24"/>
                <w:szCs w:val="24"/>
                <w:lang w:val="en-US" w:eastAsia="zh-CN"/>
              </w:rPr>
              <w:t>foita</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valvulara</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aortica</w:t>
            </w:r>
            <w:proofErr w:type="spellEnd"/>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13</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30</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42</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Un model 3D bio-printat de foita valvulara ce va fi utilizat pentru testarea terapiilor in domeniul farmaceutic sau in bioingineria tisulara</w:t>
            </w:r>
          </w:p>
        </w:tc>
      </w:tr>
      <w:tr w:rsidR="00FC0A54" w:rsidRPr="00E60D6B" w:rsidTr="00FC0A54">
        <w:trPr>
          <w:trHeight w:val="582"/>
        </w:trPr>
        <w:tc>
          <w:tcPr>
            <w:tcW w:w="806" w:type="pct"/>
            <w:gridSpan w:val="2"/>
            <w:vMerge/>
          </w:tcPr>
          <w:p w:rsidR="00AA13B3" w:rsidRPr="00E60D6B" w:rsidRDefault="00AA13B3" w:rsidP="00E00AF5">
            <w:pPr>
              <w:spacing w:before="100" w:beforeAutospacing="1" w:after="0" w:line="240" w:lineRule="auto"/>
              <w:jc w:val="both"/>
              <w:rPr>
                <w:rFonts w:ascii="Times New Roman" w:eastAsia="SimSun" w:hAnsi="Times New Roman" w:cs="Times New Roman"/>
                <w:iCs/>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proofErr w:type="spellStart"/>
            <w:r w:rsidRPr="00E60D6B">
              <w:rPr>
                <w:rFonts w:ascii="Times New Roman" w:eastAsia="SimSun" w:hAnsi="Times New Roman" w:cs="Times New Roman"/>
                <w:b/>
                <w:sz w:val="24"/>
                <w:szCs w:val="24"/>
                <w:lang w:val="en-US" w:eastAsia="zh-CN"/>
              </w:rPr>
              <w:t>Subactivitatea</w:t>
            </w:r>
            <w:proofErr w:type="spellEnd"/>
            <w:r w:rsidRPr="00E60D6B">
              <w:rPr>
                <w:rFonts w:ascii="Times New Roman" w:eastAsia="SimSun" w:hAnsi="Times New Roman" w:cs="Times New Roman"/>
                <w:b/>
                <w:sz w:val="24"/>
                <w:szCs w:val="24"/>
                <w:lang w:val="en-US" w:eastAsia="zh-CN"/>
              </w:rPr>
              <w:t xml:space="preserve"> DE 3.2: </w:t>
            </w:r>
            <w:proofErr w:type="spellStart"/>
            <w:r w:rsidRPr="00E60D6B">
              <w:rPr>
                <w:rFonts w:ascii="Times New Roman" w:eastAsia="SimSun" w:hAnsi="Times New Roman" w:cs="Times New Roman"/>
                <w:sz w:val="24"/>
                <w:szCs w:val="24"/>
                <w:lang w:val="en-US" w:eastAsia="zh-CN"/>
              </w:rPr>
              <w:t>Validare</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prototip</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setări</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experimentale</w:t>
            </w:r>
            <w:proofErr w:type="spellEnd"/>
            <w:r w:rsidRPr="00E60D6B">
              <w:rPr>
                <w:rFonts w:ascii="Times New Roman" w:eastAsia="SimSun" w:hAnsi="Times New Roman" w:cs="Times New Roman"/>
                <w:sz w:val="24"/>
                <w:szCs w:val="24"/>
                <w:lang w:val="en-US" w:eastAsia="zh-CN"/>
              </w:rPr>
              <w:t xml:space="preserve"> ale </w:t>
            </w:r>
            <w:proofErr w:type="spellStart"/>
            <w:r w:rsidRPr="00E60D6B">
              <w:rPr>
                <w:rFonts w:ascii="Times New Roman" w:eastAsia="SimSun" w:hAnsi="Times New Roman" w:cs="Times New Roman"/>
                <w:sz w:val="24"/>
                <w:szCs w:val="24"/>
                <w:lang w:val="en-US" w:eastAsia="zh-CN"/>
              </w:rPr>
              <w:t>funcțiilor</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valvei</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aortice</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bioprintate</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în</w:t>
            </w:r>
            <w:proofErr w:type="spellEnd"/>
            <w:r w:rsidRPr="00E60D6B">
              <w:rPr>
                <w:rFonts w:ascii="Times New Roman" w:eastAsia="SimSun" w:hAnsi="Times New Roman" w:cs="Times New Roman"/>
                <w:sz w:val="24"/>
                <w:szCs w:val="24"/>
                <w:lang w:val="en-US" w:eastAsia="zh-CN"/>
              </w:rPr>
              <w:t xml:space="preserve"> bioreactor</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5</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42</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46</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sz w:val="24"/>
                <w:szCs w:val="24"/>
                <w:lang w:val="ro-RO" w:eastAsia="ro-RO"/>
              </w:rPr>
              <w:t>Foita valvulara bio-printata 3D, pentru a putea fi utilizata in industria farmaceutica sau in bioingineria tisulara.</w:t>
            </w:r>
          </w:p>
        </w:tc>
      </w:tr>
      <w:tr w:rsidR="00FC0A54" w:rsidRPr="00E60D6B" w:rsidTr="00FC0A54">
        <w:tc>
          <w:tcPr>
            <w:tcW w:w="806" w:type="pct"/>
            <w:gridSpan w:val="2"/>
            <w:vMerge w:val="restart"/>
          </w:tcPr>
          <w:p w:rsidR="00AA13B3" w:rsidRPr="00E60D6B" w:rsidRDefault="00AA13B3" w:rsidP="00E00AF5">
            <w:pPr>
              <w:spacing w:before="100" w:beforeAutospacing="1" w:after="0" w:line="240" w:lineRule="auto"/>
              <w:jc w:val="both"/>
              <w:rPr>
                <w:rFonts w:ascii="Times New Roman" w:eastAsia="Calibri" w:hAnsi="Times New Roman" w:cs="Times New Roman"/>
                <w:sz w:val="24"/>
                <w:szCs w:val="24"/>
                <w:lang w:val="ro-RO" w:eastAsia="zh-CN"/>
              </w:rPr>
            </w:pPr>
            <w:r w:rsidRPr="00E60D6B">
              <w:rPr>
                <w:rFonts w:ascii="Times New Roman" w:eastAsia="Times New Roman" w:hAnsi="Times New Roman" w:cs="Times New Roman"/>
                <w:noProof/>
                <w:sz w:val="24"/>
                <w:szCs w:val="24"/>
                <w:lang w:val="ro-RO" w:eastAsia="zh-CN"/>
              </w:rPr>
              <w:t xml:space="preserve">Activitate pentru </w:t>
            </w:r>
            <w:r w:rsidRPr="00E60D6B">
              <w:rPr>
                <w:rFonts w:ascii="Times New Roman" w:eastAsia="SimSun" w:hAnsi="Times New Roman" w:cs="Times New Roman"/>
                <w:sz w:val="24"/>
                <w:szCs w:val="24"/>
                <w:lang w:val="ro-RO" w:eastAsia="zh-CN"/>
              </w:rPr>
              <w:t xml:space="preserve">obţinerea, validarea şi protejarea drepturilor de proprietate </w:t>
            </w:r>
            <w:r w:rsidRPr="00E60D6B">
              <w:rPr>
                <w:rFonts w:ascii="Times New Roman" w:eastAsia="SimSun" w:hAnsi="Times New Roman" w:cs="Times New Roman"/>
                <w:sz w:val="24"/>
                <w:szCs w:val="24"/>
                <w:lang w:val="ro-RO" w:eastAsia="zh-CN"/>
              </w:rPr>
              <w:lastRenderedPageBreak/>
              <w:t xml:space="preserve">industrială </w:t>
            </w:r>
            <w:r w:rsidRPr="00E60D6B">
              <w:rPr>
                <w:rFonts w:ascii="Times New Roman" w:eastAsia="SimSun" w:hAnsi="Times New Roman" w:cs="Times New Roman"/>
                <w:b/>
                <w:sz w:val="24"/>
                <w:szCs w:val="24"/>
                <w:lang w:val="ro-RO" w:eastAsia="zh-CN"/>
              </w:rPr>
              <w:t>(DPI)</w:t>
            </w:r>
            <w:r w:rsidRPr="00E60D6B">
              <w:rPr>
                <w:rFonts w:ascii="Times New Roman" w:eastAsia="SimSun" w:hAnsi="Times New Roman" w:cs="Times New Roman"/>
                <w:sz w:val="24"/>
                <w:szCs w:val="24"/>
                <w:lang w:val="ro-RO" w:eastAsia="zh-CN"/>
              </w:rPr>
              <w:t xml:space="preserve"> </w:t>
            </w:r>
            <w:r w:rsidRPr="00E60D6B">
              <w:rPr>
                <w:rFonts w:ascii="Times New Roman" w:eastAsia="SimSun" w:hAnsi="Times New Roman" w:cs="Times New Roman"/>
                <w:b/>
                <w:sz w:val="24"/>
                <w:szCs w:val="24"/>
                <w:lang w:val="ro-RO" w:eastAsia="zh-CN"/>
              </w:rPr>
              <w:t>DPI 1</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lastRenderedPageBreak/>
              <w:t xml:space="preserve">Subactivitatea DPI 1.1: </w:t>
            </w:r>
            <w:r w:rsidRPr="00E60D6B">
              <w:rPr>
                <w:rFonts w:ascii="Times New Roman" w:eastAsia="Times New Roman" w:hAnsi="Times New Roman" w:cs="Times New Roman"/>
                <w:noProof/>
                <w:sz w:val="24"/>
                <w:szCs w:val="24"/>
                <w:lang w:val="ro-RO" w:eastAsia="zh-CN"/>
              </w:rPr>
              <w:t>Obtinerea brevetului de inventie 1</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12</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25</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36</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Un patent inregistrat pentru nano-carausii capabili sa previna boala valvei aortice in DZ</w:t>
            </w:r>
          </w:p>
        </w:tc>
      </w:tr>
      <w:tr w:rsidR="00FC0A54" w:rsidRPr="00E60D6B" w:rsidTr="00FC0A54">
        <w:tc>
          <w:tcPr>
            <w:tcW w:w="806" w:type="pct"/>
            <w:gridSpan w:val="2"/>
            <w:vMerge/>
            <w:vAlign w:val="bottom"/>
          </w:tcPr>
          <w:p w:rsidR="00AA13B3" w:rsidRPr="00E60D6B" w:rsidRDefault="00AA13B3" w:rsidP="00E00AF5">
            <w:pPr>
              <w:spacing w:before="100" w:beforeAutospacing="1" w:after="0" w:line="240" w:lineRule="auto"/>
              <w:jc w:val="both"/>
              <w:rPr>
                <w:rFonts w:ascii="Times New Roman" w:eastAsia="SimSun" w:hAnsi="Times New Roman" w:cs="Times New Roman"/>
                <w:noProof/>
                <w:sz w:val="24"/>
                <w:szCs w:val="24"/>
                <w:lang w:val="ro-RO" w:eastAsia="ro-RO"/>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DPI 1.2: </w:t>
            </w:r>
            <w:r w:rsidRPr="00E60D6B">
              <w:rPr>
                <w:rFonts w:ascii="Times New Roman" w:eastAsia="Times New Roman" w:hAnsi="Times New Roman" w:cs="Times New Roman"/>
                <w:noProof/>
                <w:sz w:val="24"/>
                <w:szCs w:val="24"/>
                <w:lang w:val="ro-RO" w:eastAsia="zh-CN"/>
              </w:rPr>
              <w:t xml:space="preserve">Obtinerea </w:t>
            </w:r>
            <w:r w:rsidRPr="00E60D6B">
              <w:rPr>
                <w:rFonts w:ascii="Times New Roman" w:eastAsia="Times New Roman" w:hAnsi="Times New Roman" w:cs="Times New Roman"/>
                <w:noProof/>
                <w:sz w:val="24"/>
                <w:szCs w:val="24"/>
                <w:lang w:val="ro-RO" w:eastAsia="zh-CN"/>
              </w:rPr>
              <w:lastRenderedPageBreak/>
              <w:t>brevetului de inventie 2</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lastRenderedPageBreak/>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13</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36</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Un patent inregistrat pentru metoda optima de </w:t>
            </w:r>
            <w:r w:rsidRPr="00E60D6B">
              <w:rPr>
                <w:rFonts w:ascii="Times New Roman" w:eastAsia="Times New Roman" w:hAnsi="Times New Roman" w:cs="Times New Roman"/>
                <w:noProof/>
                <w:sz w:val="24"/>
                <w:szCs w:val="24"/>
                <w:lang w:val="ro-RO" w:eastAsia="zh-CN"/>
              </w:rPr>
              <w:lastRenderedPageBreak/>
              <w:t>manipulare genetica si transplantare a EPC sau ADSC</w:t>
            </w:r>
          </w:p>
        </w:tc>
      </w:tr>
      <w:tr w:rsidR="00FC0A54" w:rsidRPr="00E60D6B" w:rsidTr="00FC0A54">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DPI 1.3: </w:t>
            </w:r>
            <w:r w:rsidRPr="00E60D6B">
              <w:rPr>
                <w:rFonts w:ascii="Times New Roman" w:eastAsia="Times New Roman" w:hAnsi="Times New Roman" w:cs="Times New Roman"/>
                <w:noProof/>
                <w:sz w:val="24"/>
                <w:szCs w:val="24"/>
                <w:lang w:val="ro-RO" w:eastAsia="zh-CN"/>
              </w:rPr>
              <w:t>Obtinerea brevetului de inventie 3</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13</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28</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40</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Un patent inregistrat pentru modelul 3D de valva bio-printata in scopul testarii terapeutice </w:t>
            </w:r>
          </w:p>
        </w:tc>
      </w:tr>
      <w:tr w:rsidR="00FC0A54" w:rsidRPr="00E60D6B" w:rsidTr="00FC0A54">
        <w:tc>
          <w:tcPr>
            <w:tcW w:w="806" w:type="pct"/>
            <w:gridSpan w:val="2"/>
            <w:vMerge w:val="restart"/>
          </w:tcPr>
          <w:p w:rsidR="00AA13B3" w:rsidRPr="00E60D6B" w:rsidRDefault="00AA13B3" w:rsidP="00E00AF5">
            <w:pPr>
              <w:spacing w:before="100" w:beforeAutospacing="1" w:after="0" w:line="240" w:lineRule="auto"/>
              <w:jc w:val="both"/>
              <w:rPr>
                <w:rFonts w:ascii="Times New Roman" w:eastAsia="SimSun" w:hAnsi="Times New Roman" w:cs="Times New Roman"/>
                <w:b/>
                <w:sz w:val="24"/>
                <w:szCs w:val="24"/>
                <w:lang w:val="ro-RO" w:eastAsia="zh-CN"/>
              </w:rPr>
            </w:pPr>
            <w:r w:rsidRPr="00E60D6B">
              <w:rPr>
                <w:rFonts w:ascii="Times New Roman" w:eastAsia="SimSun" w:hAnsi="Times New Roman" w:cs="Times New Roman"/>
                <w:sz w:val="24"/>
                <w:szCs w:val="24"/>
                <w:lang w:val="ro-RO" w:eastAsia="zh-CN"/>
              </w:rPr>
              <w:t xml:space="preserve">Activitate de informare şi publicitate </w:t>
            </w:r>
            <w:r w:rsidRPr="00E60D6B">
              <w:rPr>
                <w:rFonts w:ascii="Times New Roman" w:eastAsia="SimSun" w:hAnsi="Times New Roman" w:cs="Times New Roman"/>
                <w:b/>
                <w:sz w:val="24"/>
                <w:szCs w:val="24"/>
                <w:lang w:val="ro-RO" w:eastAsia="zh-CN"/>
              </w:rPr>
              <w:t>(IP)    IP 1</w:t>
            </w: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IP 1.1: </w:t>
            </w:r>
            <w:r w:rsidRPr="00E60D6B">
              <w:rPr>
                <w:rFonts w:ascii="Times New Roman" w:eastAsia="Times New Roman" w:hAnsi="Times New Roman" w:cs="Times New Roman"/>
                <w:noProof/>
                <w:sz w:val="24"/>
                <w:szCs w:val="24"/>
                <w:lang w:val="ro-RO" w:eastAsia="zh-CN"/>
              </w:rPr>
              <w:t>Doua comunicate de presa in media locala si nationala asupra principalelor stadii ale implementarii proiectului (lansarea, incheierea proiectului)</w:t>
            </w:r>
            <w:r w:rsidRPr="00E60D6B">
              <w:rPr>
                <w:rFonts w:ascii="Times New Roman" w:eastAsia="Times New Roman" w:hAnsi="Times New Roman" w:cs="Times New Roman"/>
                <w:b/>
                <w:noProof/>
                <w:sz w:val="24"/>
                <w:szCs w:val="24"/>
                <w:lang w:val="ro-RO" w:eastAsia="zh-CN"/>
              </w:rPr>
              <w:t xml:space="preserve"> </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w:t>
            </w:r>
          </w:p>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47</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Un anunt de incepere a proiectului</w:t>
            </w:r>
          </w:p>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Un anunt de terminare a proiectul</w:t>
            </w:r>
          </w:p>
        </w:tc>
      </w:tr>
      <w:tr w:rsidR="00FC0A54" w:rsidRPr="00E60D6B" w:rsidTr="00FC0A54">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IP 1.2: </w:t>
            </w:r>
            <w:r w:rsidRPr="00E60D6B">
              <w:rPr>
                <w:rFonts w:ascii="Times New Roman" w:eastAsia="Times New Roman" w:hAnsi="Times New Roman" w:cs="Times New Roman"/>
                <w:noProof/>
                <w:sz w:val="24"/>
                <w:szCs w:val="24"/>
                <w:lang w:val="ro-RO" w:eastAsia="zh-CN"/>
              </w:rPr>
              <w:t>Crearea si editarea paginii web a proiectului THERAVALDIS</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47</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112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O pagina web </w:t>
            </w:r>
          </w:p>
        </w:tc>
      </w:tr>
      <w:tr w:rsidR="00FC0A54" w:rsidRPr="00E60D6B" w:rsidTr="00FC0A54">
        <w:tc>
          <w:tcPr>
            <w:tcW w:w="806" w:type="pct"/>
            <w:gridSpan w:val="2"/>
            <w:vMerge/>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 IP 1.3</w:t>
            </w:r>
            <w:r w:rsidRPr="00E60D6B">
              <w:rPr>
                <w:rFonts w:ascii="Times New Roman" w:eastAsia="Times New Roman" w:hAnsi="Times New Roman" w:cs="Times New Roman"/>
                <w:noProof/>
                <w:sz w:val="24"/>
                <w:szCs w:val="24"/>
                <w:lang w:val="ro-RO" w:eastAsia="zh-CN"/>
              </w:rPr>
              <w:t>: Diseminarea informatiei si a noilor cunostinte dobandite prin proiectul THERAVALDIS prin publicatii in jurnale cu factor de impact ridicat si prin prezentari la conferinte, seminarii si cercuri de lucru</w:t>
            </w:r>
          </w:p>
        </w:tc>
        <w:tc>
          <w:tcPr>
            <w:tcW w:w="287"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34</w:t>
            </w:r>
          </w:p>
        </w:tc>
        <w:tc>
          <w:tcPr>
            <w:tcW w:w="431"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15</w:t>
            </w:r>
          </w:p>
        </w:tc>
        <w:tc>
          <w:tcPr>
            <w:tcW w:w="580" w:type="pct"/>
          </w:tcPr>
          <w:p w:rsidR="00AA13B3" w:rsidRPr="00E60D6B" w:rsidRDefault="00AA13B3" w:rsidP="00E00AF5">
            <w:pPr>
              <w:spacing w:before="100" w:beforeAutospacing="1"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- 5 articole publicate in jurnale ISI; </w:t>
            </w:r>
          </w:p>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-20 de postere la conferinte nationale si internationale. </w:t>
            </w:r>
          </w:p>
        </w:tc>
      </w:tr>
      <w:tr w:rsidR="00FC0A54" w:rsidRPr="00E60D6B" w:rsidTr="00FC0A54">
        <w:tc>
          <w:tcPr>
            <w:tcW w:w="806" w:type="pct"/>
            <w:gridSpan w:val="2"/>
            <w:vMerge/>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1052" w:type="pct"/>
          </w:tcPr>
          <w:p w:rsidR="00AA13B3" w:rsidRPr="00E60D6B" w:rsidRDefault="00AA13B3" w:rsidP="00E00AF5">
            <w:pPr>
              <w:spacing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IP 1.4: </w:t>
            </w:r>
            <w:r w:rsidRPr="00E60D6B">
              <w:rPr>
                <w:rFonts w:ascii="Times New Roman" w:eastAsia="Times New Roman" w:hAnsi="Times New Roman" w:cs="Times New Roman"/>
                <w:noProof/>
                <w:sz w:val="24"/>
                <w:szCs w:val="24"/>
                <w:lang w:val="ro-RO" w:eastAsia="zh-CN"/>
              </w:rPr>
              <w:t xml:space="preserve">Cresterea constientizarii publice prin diseminarea informatiei cu privire la </w:t>
            </w:r>
            <w:r w:rsidRPr="00E60D6B">
              <w:rPr>
                <w:rFonts w:ascii="Times New Roman" w:eastAsia="Times New Roman" w:hAnsi="Times New Roman" w:cs="Times New Roman"/>
                <w:noProof/>
                <w:sz w:val="24"/>
                <w:szCs w:val="24"/>
                <w:lang w:val="ro-RO" w:eastAsia="zh-CN"/>
              </w:rPr>
              <w:lastRenderedPageBreak/>
              <w:t>importanta cercetarii in domeniul nostru in beneficiul sanatatii umane, 2 ateliere de lucru</w:t>
            </w: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lastRenderedPageBreak/>
              <w:t>x</w:t>
            </w: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25</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24</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 ateliere de lucru</w:t>
            </w:r>
          </w:p>
        </w:tc>
      </w:tr>
      <w:tr w:rsidR="00FC0A54" w:rsidRPr="00E60D6B" w:rsidTr="00FC0A54">
        <w:trPr>
          <w:trHeight w:val="1113"/>
        </w:trPr>
        <w:tc>
          <w:tcPr>
            <w:tcW w:w="1859" w:type="pct"/>
            <w:gridSpan w:val="3"/>
          </w:tcPr>
          <w:p w:rsidR="00AA13B3" w:rsidRPr="00E60D6B" w:rsidRDefault="00AA13B3" w:rsidP="00E00AF5">
            <w:pPr>
              <w:spacing w:after="0" w:line="240" w:lineRule="auto"/>
              <w:jc w:val="both"/>
              <w:rPr>
                <w:rFonts w:ascii="Times New Roman" w:eastAsia="SimSun" w:hAnsi="Times New Roman" w:cs="Times New Roman"/>
                <w:b/>
                <w:sz w:val="24"/>
                <w:szCs w:val="24"/>
                <w:lang w:val="ro-RO" w:eastAsia="zh-CN"/>
              </w:rPr>
            </w:pPr>
            <w:r w:rsidRPr="00E60D6B">
              <w:rPr>
                <w:rFonts w:ascii="Times New Roman" w:eastAsia="SimSun" w:hAnsi="Times New Roman" w:cs="Times New Roman"/>
                <w:sz w:val="24"/>
                <w:szCs w:val="24"/>
                <w:lang w:val="ro-RO" w:eastAsia="zh-CN"/>
              </w:rPr>
              <w:t xml:space="preserve">Management de proiect </w:t>
            </w:r>
            <w:r w:rsidRPr="00E60D6B">
              <w:rPr>
                <w:rFonts w:ascii="Times New Roman" w:eastAsia="SimSun" w:hAnsi="Times New Roman" w:cs="Times New Roman"/>
                <w:b/>
                <w:sz w:val="24"/>
                <w:szCs w:val="24"/>
                <w:lang w:val="ro-RO" w:eastAsia="zh-CN"/>
              </w:rPr>
              <w:t>(MP)</w:t>
            </w:r>
          </w:p>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 MP 1</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
                <w:noProof/>
                <w:sz w:val="24"/>
                <w:szCs w:val="24"/>
                <w:lang w:val="ro-RO" w:eastAsia="zh-CN"/>
              </w:rPr>
              <w:t>Operationalizarea proiectului</w:t>
            </w: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SimSun" w:hAnsi="Times New Roman" w:cs="Times New Roman"/>
                <w:sz w:val="24"/>
                <w:szCs w:val="24"/>
                <w:lang w:val="ro-RO" w:eastAsia="zh-CN"/>
              </w:rPr>
              <w:t>5 membri ai echipei de management si 7 membri ai echipei de implementare a proiectului mobilizati, responsabilitatilor individuale stabilite; logistica de implementare a proiectului stabilita</w:t>
            </w:r>
          </w:p>
        </w:tc>
      </w:tr>
      <w:tr w:rsidR="00FC0A54" w:rsidRPr="00E60D6B" w:rsidTr="00FC0A54">
        <w:tc>
          <w:tcPr>
            <w:tcW w:w="590" w:type="pct"/>
            <w:vMerge w:val="restart"/>
          </w:tcPr>
          <w:p w:rsidR="00AA13B3" w:rsidRPr="00E60D6B" w:rsidRDefault="00AA13B3" w:rsidP="00E00AF5">
            <w:pPr>
              <w:spacing w:after="0" w:line="240" w:lineRule="auto"/>
              <w:jc w:val="both"/>
              <w:rPr>
                <w:rFonts w:ascii="Times New Roman" w:eastAsia="SimSun" w:hAnsi="Times New Roman" w:cs="Times New Roman"/>
                <w:b/>
                <w:sz w:val="24"/>
                <w:szCs w:val="24"/>
                <w:lang w:val="ro-RO" w:eastAsia="zh-CN"/>
              </w:rPr>
            </w:pPr>
            <w:r w:rsidRPr="00E60D6B">
              <w:rPr>
                <w:rFonts w:ascii="Times New Roman" w:eastAsia="SimSun" w:hAnsi="Times New Roman" w:cs="Times New Roman"/>
                <w:sz w:val="24"/>
                <w:szCs w:val="24"/>
                <w:lang w:val="ro-RO" w:eastAsia="zh-CN"/>
              </w:rPr>
              <w:t xml:space="preserve">Management de proiect </w:t>
            </w:r>
            <w:r w:rsidRPr="00E60D6B">
              <w:rPr>
                <w:rFonts w:ascii="Times New Roman" w:eastAsia="SimSun" w:hAnsi="Times New Roman" w:cs="Times New Roman"/>
                <w:b/>
                <w:sz w:val="24"/>
                <w:szCs w:val="24"/>
                <w:lang w:val="ro-RO" w:eastAsia="zh-CN"/>
              </w:rPr>
              <w:t>(MP)</w:t>
            </w:r>
          </w:p>
          <w:p w:rsidR="00AA13B3" w:rsidRPr="00E60D6B" w:rsidRDefault="00AA13B3" w:rsidP="00E00AF5">
            <w:pPr>
              <w:spacing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Activitatea</w:t>
            </w:r>
          </w:p>
          <w:p w:rsidR="00AA13B3" w:rsidRPr="00E60D6B" w:rsidRDefault="00AA13B3" w:rsidP="00E00AF5">
            <w:pPr>
              <w:spacing w:after="0" w:line="240" w:lineRule="auto"/>
              <w:jc w:val="both"/>
              <w:rPr>
                <w:rFonts w:ascii="Times New Roman" w:eastAsia="SimSun" w:hAnsi="Times New Roman" w:cs="Times New Roman"/>
                <w:b/>
                <w:sz w:val="24"/>
                <w:szCs w:val="24"/>
                <w:lang w:val="ro-RO" w:eastAsia="zh-CN"/>
              </w:rPr>
            </w:pPr>
            <w:r w:rsidRPr="00E60D6B">
              <w:rPr>
                <w:rFonts w:ascii="Times New Roman" w:eastAsia="Times New Roman" w:hAnsi="Times New Roman" w:cs="Times New Roman"/>
                <w:b/>
                <w:noProof/>
                <w:sz w:val="24"/>
                <w:szCs w:val="24"/>
                <w:lang w:val="ro-RO" w:eastAsia="zh-CN"/>
              </w:rPr>
              <w:t>MP 2</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
                <w:noProof/>
                <w:sz w:val="24"/>
                <w:szCs w:val="24"/>
                <w:lang w:val="ro-RO" w:eastAsia="zh-CN"/>
              </w:rPr>
              <w:t>Organizarea si derularea procedurior de achizitii</w:t>
            </w:r>
          </w:p>
          <w:p w:rsidR="00AA13B3" w:rsidRPr="00E60D6B" w:rsidRDefault="00AA13B3" w:rsidP="00E00AF5">
            <w:pPr>
              <w:spacing w:after="0" w:line="240" w:lineRule="auto"/>
              <w:jc w:val="both"/>
              <w:rPr>
                <w:rFonts w:ascii="Times New Roman" w:eastAsia="Calibri" w:hAnsi="Times New Roman" w:cs="Times New Roman"/>
                <w:sz w:val="24"/>
                <w:szCs w:val="24"/>
                <w:lang w:val="ro-RO" w:eastAsia="zh-CN"/>
              </w:rPr>
            </w:pPr>
          </w:p>
        </w:tc>
        <w:tc>
          <w:tcPr>
            <w:tcW w:w="1269" w:type="pct"/>
            <w:gridSpan w:val="2"/>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MP 2.1 – </w:t>
            </w:r>
            <w:r w:rsidRPr="00E60D6B">
              <w:rPr>
                <w:rFonts w:ascii="Times New Roman" w:eastAsia="Times New Roman" w:hAnsi="Times New Roman" w:cs="Times New Roman"/>
                <w:noProof/>
                <w:sz w:val="24"/>
                <w:szCs w:val="24"/>
                <w:lang w:val="ro-RO" w:eastAsia="zh-CN"/>
              </w:rPr>
              <w:t>Achizitia de birotica</w:t>
            </w:r>
          </w:p>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45</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46</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 Contract achizitie bunuri - Birotica</w:t>
            </w:r>
          </w:p>
        </w:tc>
      </w:tr>
      <w:tr w:rsidR="00FC0A54" w:rsidRPr="00E60D6B" w:rsidTr="00FC0A54">
        <w:tc>
          <w:tcPr>
            <w:tcW w:w="590" w:type="pct"/>
            <w:vMerge/>
            <w:vAlign w:val="bottom"/>
          </w:tcPr>
          <w:p w:rsidR="00AA13B3" w:rsidRPr="00E60D6B" w:rsidRDefault="00AA13B3" w:rsidP="00E00AF5">
            <w:pPr>
              <w:spacing w:after="0" w:line="240" w:lineRule="auto"/>
              <w:jc w:val="both"/>
              <w:rPr>
                <w:rFonts w:ascii="Times New Roman" w:eastAsia="SimSun" w:hAnsi="Times New Roman" w:cs="Times New Roman"/>
                <w:noProof/>
                <w:sz w:val="24"/>
                <w:szCs w:val="24"/>
                <w:lang w:val="ro-RO" w:eastAsia="ro-RO"/>
              </w:rPr>
            </w:pPr>
          </w:p>
        </w:tc>
        <w:tc>
          <w:tcPr>
            <w:tcW w:w="1269" w:type="pct"/>
            <w:gridSpan w:val="2"/>
          </w:tcPr>
          <w:p w:rsidR="00AA13B3" w:rsidRPr="00E60D6B" w:rsidRDefault="00AA13B3" w:rsidP="00E00AF5">
            <w:pPr>
              <w:spacing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 xml:space="preserve">Subactivitatea  MP 2.2 – </w:t>
            </w:r>
            <w:r w:rsidRPr="00E60D6B">
              <w:rPr>
                <w:rFonts w:ascii="Times New Roman" w:eastAsia="Times New Roman" w:hAnsi="Times New Roman" w:cs="Times New Roman"/>
                <w:noProof/>
                <w:sz w:val="24"/>
                <w:szCs w:val="24"/>
                <w:lang w:val="ro-RO" w:eastAsia="zh-CN"/>
              </w:rPr>
              <w:t>Achizitia de Echipamente IT + licente antivirus</w:t>
            </w: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9</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10</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 Contracte  achizitie bunuri – Echipamente IT + licente antivirus</w:t>
            </w:r>
          </w:p>
        </w:tc>
      </w:tr>
      <w:tr w:rsidR="00FC0A54" w:rsidRPr="00E60D6B" w:rsidTr="00FC0A54">
        <w:tc>
          <w:tcPr>
            <w:tcW w:w="590" w:type="pct"/>
            <w:vMerge/>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1269" w:type="pct"/>
            <w:gridSpan w:val="2"/>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
                <w:noProof/>
                <w:sz w:val="24"/>
                <w:szCs w:val="24"/>
                <w:lang w:val="ro-RO" w:eastAsia="zh-CN"/>
              </w:rPr>
              <w:t>MP 2.3</w:t>
            </w:r>
            <w:r w:rsidRPr="00E60D6B">
              <w:rPr>
                <w:rFonts w:ascii="Times New Roman" w:eastAsia="Times New Roman" w:hAnsi="Times New Roman" w:cs="Times New Roman"/>
                <w:noProof/>
                <w:sz w:val="24"/>
                <w:szCs w:val="24"/>
                <w:lang w:val="ro-RO" w:eastAsia="zh-CN"/>
              </w:rPr>
              <w:t xml:space="preserve"> – Achizitia de Informare si Publicitate </w:t>
            </w: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 Contract achizitie servicii – Informare si Publicitate</w:t>
            </w:r>
          </w:p>
        </w:tc>
      </w:tr>
      <w:tr w:rsidR="00FC0A54" w:rsidRPr="00E60D6B" w:rsidTr="00FC0A54">
        <w:tc>
          <w:tcPr>
            <w:tcW w:w="590" w:type="pct"/>
            <w:vMerge/>
          </w:tcPr>
          <w:p w:rsidR="00AA13B3" w:rsidRPr="00E60D6B" w:rsidRDefault="00AA13B3" w:rsidP="00E00AF5">
            <w:pPr>
              <w:spacing w:after="0" w:line="240" w:lineRule="auto"/>
              <w:jc w:val="both"/>
              <w:rPr>
                <w:rFonts w:ascii="Times New Roman" w:eastAsia="SimSun" w:hAnsi="Times New Roman" w:cs="Times New Roman"/>
                <w:b/>
                <w:sz w:val="24"/>
                <w:szCs w:val="24"/>
                <w:lang w:val="ro-RO" w:eastAsia="zh-CN"/>
              </w:rPr>
            </w:pPr>
          </w:p>
        </w:tc>
        <w:tc>
          <w:tcPr>
            <w:tcW w:w="1269" w:type="pct"/>
            <w:gridSpan w:val="2"/>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
                <w:noProof/>
                <w:sz w:val="24"/>
                <w:szCs w:val="24"/>
                <w:lang w:val="ro-RO" w:eastAsia="zh-CN"/>
              </w:rPr>
              <w:t>MP 2.4</w:t>
            </w:r>
            <w:r w:rsidRPr="00E60D6B">
              <w:rPr>
                <w:rFonts w:ascii="Times New Roman" w:eastAsia="Times New Roman" w:hAnsi="Times New Roman" w:cs="Times New Roman"/>
                <w:noProof/>
                <w:sz w:val="24"/>
                <w:szCs w:val="24"/>
                <w:lang w:val="ro-RO" w:eastAsia="zh-CN"/>
              </w:rPr>
              <w:t xml:space="preserve"> – Achizitia de Servicii de Cercetare</w:t>
            </w: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15</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10</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24</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 Contracte  achizitie servicii de cercetare</w:t>
            </w:r>
          </w:p>
        </w:tc>
      </w:tr>
      <w:tr w:rsidR="00FC0A54" w:rsidRPr="00E60D6B" w:rsidTr="00FC0A54">
        <w:tc>
          <w:tcPr>
            <w:tcW w:w="590" w:type="pct"/>
            <w:vMerge/>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1269" w:type="pct"/>
            <w:gridSpan w:val="2"/>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
                <w:noProof/>
                <w:sz w:val="24"/>
                <w:szCs w:val="24"/>
                <w:lang w:val="ro-RO" w:eastAsia="zh-CN"/>
              </w:rPr>
              <w:t>MP 2.5</w:t>
            </w:r>
            <w:r w:rsidRPr="00E60D6B">
              <w:rPr>
                <w:rFonts w:ascii="Times New Roman" w:eastAsia="Times New Roman" w:hAnsi="Times New Roman" w:cs="Times New Roman"/>
                <w:noProof/>
                <w:sz w:val="24"/>
                <w:szCs w:val="24"/>
                <w:lang w:val="ro-RO" w:eastAsia="zh-CN"/>
              </w:rPr>
              <w:t xml:space="preserve"> – Achizitia de Echipamente si instrumente pentru cercetare + Softuri + Drepturi de utilizare echip. medicale</w:t>
            </w: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12</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13</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 Contracte achizitie bunuri - Echipamente si instrumente pentru cercetare</w:t>
            </w:r>
          </w:p>
        </w:tc>
      </w:tr>
      <w:tr w:rsidR="00FC0A54" w:rsidRPr="00E60D6B" w:rsidTr="00FC0A54">
        <w:tc>
          <w:tcPr>
            <w:tcW w:w="590" w:type="pct"/>
            <w:vMerge/>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1269" w:type="pct"/>
            <w:gridSpan w:val="2"/>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
                <w:noProof/>
                <w:sz w:val="24"/>
                <w:szCs w:val="24"/>
                <w:lang w:val="ro-RO" w:eastAsia="zh-CN"/>
              </w:rPr>
              <w:t xml:space="preserve">MP 2.6 </w:t>
            </w:r>
            <w:r w:rsidRPr="00E60D6B">
              <w:rPr>
                <w:rFonts w:ascii="Times New Roman" w:eastAsia="Times New Roman" w:hAnsi="Times New Roman" w:cs="Times New Roman"/>
                <w:noProof/>
                <w:sz w:val="24"/>
                <w:szCs w:val="24"/>
                <w:lang w:val="ro-RO" w:eastAsia="zh-CN"/>
              </w:rPr>
              <w:t xml:space="preserve">– Achizitia de substante, materiale, plante, animale de laborator, consumabile etc necesare pt. cercetare fundamentala si dezvoltare experimentala </w:t>
            </w: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43</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44</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 xml:space="preserve">Contracte achizitie bunuri - substante, materiale, plante, animale de laborator, consumabile etc necesare pt. cercetare fundamentala si </w:t>
            </w:r>
            <w:r w:rsidRPr="00E60D6B">
              <w:rPr>
                <w:rFonts w:ascii="Times New Roman" w:eastAsia="Times New Roman" w:hAnsi="Times New Roman" w:cs="Times New Roman"/>
                <w:noProof/>
                <w:sz w:val="24"/>
                <w:szCs w:val="24"/>
                <w:lang w:val="ro-RO" w:eastAsia="zh-CN"/>
              </w:rPr>
              <w:lastRenderedPageBreak/>
              <w:t>dezvoltare experimentala</w:t>
            </w:r>
          </w:p>
        </w:tc>
      </w:tr>
      <w:tr w:rsidR="00FC0A54" w:rsidRPr="00E60D6B" w:rsidTr="00FC0A54">
        <w:tc>
          <w:tcPr>
            <w:tcW w:w="590" w:type="pct"/>
            <w:vMerge/>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1269" w:type="pct"/>
            <w:gridSpan w:val="2"/>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
                <w:noProof/>
                <w:sz w:val="24"/>
                <w:szCs w:val="24"/>
                <w:lang w:val="ro-RO" w:eastAsia="zh-CN"/>
              </w:rPr>
              <w:t xml:space="preserve">MP 2.7 – </w:t>
            </w:r>
            <w:r w:rsidRPr="00E60D6B">
              <w:rPr>
                <w:rFonts w:ascii="Times New Roman" w:eastAsia="Times New Roman" w:hAnsi="Times New Roman" w:cs="Times New Roman"/>
                <w:noProof/>
                <w:sz w:val="24"/>
                <w:szCs w:val="24"/>
                <w:lang w:val="ro-RO" w:eastAsia="zh-CN"/>
              </w:rPr>
              <w:t>Achizitia de Servicii de</w:t>
            </w:r>
            <w:r w:rsidRPr="00E60D6B">
              <w:rPr>
                <w:rFonts w:ascii="Times New Roman" w:eastAsia="Times New Roman" w:hAnsi="Times New Roman" w:cs="Times New Roman"/>
                <w:b/>
                <w:noProof/>
                <w:sz w:val="24"/>
                <w:szCs w:val="24"/>
                <w:lang w:val="ro-RO" w:eastAsia="zh-CN"/>
              </w:rPr>
              <w:t xml:space="preserve"> </w:t>
            </w:r>
            <w:r w:rsidRPr="00E60D6B">
              <w:rPr>
                <w:rFonts w:ascii="Times New Roman" w:eastAsia="Times New Roman" w:hAnsi="Times New Roman" w:cs="Times New Roman"/>
                <w:noProof/>
                <w:sz w:val="24"/>
                <w:szCs w:val="24"/>
                <w:lang w:val="ro-RO" w:eastAsia="zh-CN"/>
              </w:rPr>
              <w:t>consultanta pentru obtinerea Brevetelor</w:t>
            </w: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29</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20</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 Contract achizitie servicii de consultanta pentru obtinerea Brevetelor</w:t>
            </w:r>
          </w:p>
        </w:tc>
      </w:tr>
      <w:tr w:rsidR="00FC0A54" w:rsidRPr="00E60D6B" w:rsidTr="00FC0A54">
        <w:tc>
          <w:tcPr>
            <w:tcW w:w="590" w:type="pct"/>
            <w:vMerge/>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1269" w:type="pct"/>
            <w:gridSpan w:val="2"/>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b/>
                <w:noProof/>
                <w:sz w:val="24"/>
                <w:szCs w:val="24"/>
                <w:lang w:val="ro-RO" w:eastAsia="zh-CN"/>
              </w:rPr>
              <w:t>Subactivitatea</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
                <w:noProof/>
                <w:sz w:val="24"/>
                <w:szCs w:val="24"/>
                <w:lang w:val="ro-RO" w:eastAsia="zh-CN"/>
              </w:rPr>
              <w:t xml:space="preserve">MP 2.8 – </w:t>
            </w:r>
            <w:r w:rsidRPr="00E60D6B">
              <w:rPr>
                <w:rFonts w:ascii="Times New Roman" w:eastAsia="Times New Roman" w:hAnsi="Times New Roman" w:cs="Times New Roman"/>
                <w:noProof/>
                <w:sz w:val="24"/>
                <w:szCs w:val="24"/>
                <w:lang w:val="ro-RO" w:eastAsia="zh-CN"/>
              </w:rPr>
              <w:t>Achizitia de servicii de audit</w:t>
            </w: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 Contract audit</w:t>
            </w:r>
          </w:p>
        </w:tc>
      </w:tr>
      <w:tr w:rsidR="00FC0A54" w:rsidRPr="00E60D6B" w:rsidTr="00FC0A54">
        <w:tc>
          <w:tcPr>
            <w:tcW w:w="1859" w:type="pct"/>
            <w:gridSpan w:val="3"/>
          </w:tcPr>
          <w:p w:rsidR="00AA13B3" w:rsidRPr="00E60D6B" w:rsidRDefault="00AA13B3" w:rsidP="00E00AF5">
            <w:pPr>
              <w:spacing w:after="0" w:line="240" w:lineRule="auto"/>
              <w:jc w:val="both"/>
              <w:rPr>
                <w:rFonts w:ascii="Times New Roman" w:eastAsia="SimSun" w:hAnsi="Times New Roman" w:cs="Times New Roman"/>
                <w:b/>
                <w:sz w:val="24"/>
                <w:szCs w:val="24"/>
                <w:lang w:val="ro-RO" w:eastAsia="zh-CN"/>
              </w:rPr>
            </w:pPr>
            <w:r w:rsidRPr="00E60D6B">
              <w:rPr>
                <w:rFonts w:ascii="Times New Roman" w:eastAsia="SimSun" w:hAnsi="Times New Roman" w:cs="Times New Roman"/>
                <w:sz w:val="24"/>
                <w:szCs w:val="24"/>
                <w:lang w:val="ro-RO" w:eastAsia="zh-CN"/>
              </w:rPr>
              <w:t xml:space="preserve">Management de proiect </w:t>
            </w:r>
            <w:r w:rsidRPr="00E60D6B">
              <w:rPr>
                <w:rFonts w:ascii="Times New Roman" w:eastAsia="SimSun" w:hAnsi="Times New Roman" w:cs="Times New Roman"/>
                <w:b/>
                <w:sz w:val="24"/>
                <w:szCs w:val="24"/>
                <w:lang w:val="ro-RO" w:eastAsia="zh-CN"/>
              </w:rPr>
              <w:t>(MP)</w:t>
            </w:r>
          </w:p>
          <w:p w:rsidR="00AA13B3" w:rsidRPr="00E60D6B" w:rsidRDefault="00AA13B3" w:rsidP="00E00AF5">
            <w:pPr>
              <w:spacing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Activitatea  MP 3</w:t>
            </w:r>
            <w:r w:rsidRPr="00E60D6B">
              <w:rPr>
                <w:rFonts w:ascii="Times New Roman" w:eastAsia="Times New Roman" w:hAnsi="Times New Roman" w:cs="Times New Roman"/>
                <w:noProof/>
                <w:sz w:val="24"/>
                <w:szCs w:val="24"/>
                <w:lang w:val="ro-RO" w:eastAsia="zh-CN"/>
              </w:rPr>
              <w:t xml:space="preserve">: </w:t>
            </w:r>
            <w:r w:rsidRPr="00E60D6B">
              <w:rPr>
                <w:rFonts w:ascii="Times New Roman" w:eastAsia="Times New Roman" w:hAnsi="Times New Roman" w:cs="Times New Roman"/>
                <w:b/>
                <w:noProof/>
                <w:sz w:val="24"/>
                <w:szCs w:val="24"/>
                <w:lang w:val="ro-RO" w:eastAsia="zh-CN"/>
              </w:rPr>
              <w:t>Monitorizarea, controlul  si evaluarea proiectului</w:t>
            </w: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Acte aditionale, Notificari,  Rapoarte de Progres Trimestriale, Raport Final, Planul de implementare al proiectului actualizat; Evaluare initiala, Evaluari intermediare si Evaluarea finala a proiectului</w:t>
            </w:r>
          </w:p>
        </w:tc>
      </w:tr>
      <w:tr w:rsidR="00FC0A54" w:rsidRPr="00E60D6B" w:rsidTr="00FC0A54">
        <w:tc>
          <w:tcPr>
            <w:tcW w:w="1859" w:type="pct"/>
            <w:gridSpan w:val="3"/>
          </w:tcPr>
          <w:p w:rsidR="00AA13B3" w:rsidRPr="00E60D6B" w:rsidRDefault="00AA13B3" w:rsidP="00E00AF5">
            <w:pPr>
              <w:spacing w:after="0" w:line="240" w:lineRule="auto"/>
              <w:jc w:val="both"/>
              <w:rPr>
                <w:rFonts w:ascii="Times New Roman" w:eastAsia="SimSun" w:hAnsi="Times New Roman" w:cs="Times New Roman"/>
                <w:b/>
                <w:sz w:val="24"/>
                <w:szCs w:val="24"/>
                <w:lang w:val="ro-RO" w:eastAsia="zh-CN"/>
              </w:rPr>
            </w:pPr>
            <w:r w:rsidRPr="00E60D6B">
              <w:rPr>
                <w:rFonts w:ascii="Times New Roman" w:eastAsia="SimSun" w:hAnsi="Times New Roman" w:cs="Times New Roman"/>
                <w:sz w:val="24"/>
                <w:szCs w:val="24"/>
                <w:lang w:val="ro-RO" w:eastAsia="zh-CN"/>
              </w:rPr>
              <w:t xml:space="preserve">Management de proiect </w:t>
            </w:r>
            <w:r w:rsidRPr="00E60D6B">
              <w:rPr>
                <w:rFonts w:ascii="Times New Roman" w:eastAsia="SimSun" w:hAnsi="Times New Roman" w:cs="Times New Roman"/>
                <w:b/>
                <w:sz w:val="24"/>
                <w:szCs w:val="24"/>
                <w:lang w:val="ro-RO" w:eastAsia="zh-CN"/>
              </w:rPr>
              <w:t>(MP)</w:t>
            </w:r>
          </w:p>
          <w:p w:rsidR="00AA13B3" w:rsidRPr="00E60D6B" w:rsidRDefault="00AA13B3" w:rsidP="00E00AF5">
            <w:pPr>
              <w:spacing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Activitatea  MP 4</w:t>
            </w:r>
            <w:r w:rsidRPr="00E60D6B">
              <w:rPr>
                <w:rFonts w:ascii="Times New Roman" w:eastAsia="Times New Roman" w:hAnsi="Times New Roman" w:cs="Times New Roman"/>
                <w:noProof/>
                <w:sz w:val="24"/>
                <w:szCs w:val="24"/>
                <w:lang w:val="ro-RO" w:eastAsia="zh-CN"/>
              </w:rPr>
              <w:t>:</w:t>
            </w:r>
            <w:r w:rsidRPr="00E60D6B">
              <w:rPr>
                <w:rFonts w:ascii="Times New Roman" w:eastAsia="Times New Roman" w:hAnsi="Times New Roman" w:cs="Times New Roman"/>
                <w:b/>
                <w:noProof/>
                <w:sz w:val="24"/>
                <w:szCs w:val="24"/>
                <w:lang w:val="ro-RO" w:eastAsia="zh-CN"/>
              </w:rPr>
              <w:t xml:space="preserve"> Managementul financiar al proiectului</w:t>
            </w: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1</w:t>
            </w: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SimSun" w:hAnsi="Times New Roman" w:cs="Times New Roman"/>
                <w:sz w:val="24"/>
                <w:szCs w:val="24"/>
                <w:lang w:val="ro-RO" w:eastAsia="zh-CN"/>
              </w:rPr>
              <w:t>Cereri de Plata, Cereri de Rambursare</w:t>
            </w:r>
          </w:p>
        </w:tc>
      </w:tr>
      <w:tr w:rsidR="00FC0A54" w:rsidRPr="00E60D6B" w:rsidTr="00FC0A54">
        <w:trPr>
          <w:trHeight w:val="1014"/>
        </w:trPr>
        <w:tc>
          <w:tcPr>
            <w:tcW w:w="1859" w:type="pct"/>
            <w:gridSpan w:val="3"/>
          </w:tcPr>
          <w:p w:rsidR="00AA13B3" w:rsidRPr="00E60D6B" w:rsidRDefault="00AA13B3" w:rsidP="00E00AF5">
            <w:pPr>
              <w:spacing w:after="0" w:line="240" w:lineRule="auto"/>
              <w:jc w:val="both"/>
              <w:rPr>
                <w:rFonts w:ascii="Times New Roman" w:eastAsia="SimSun" w:hAnsi="Times New Roman" w:cs="Times New Roman"/>
                <w:b/>
                <w:sz w:val="24"/>
                <w:szCs w:val="24"/>
                <w:lang w:val="ro-RO" w:eastAsia="zh-CN"/>
              </w:rPr>
            </w:pPr>
            <w:r w:rsidRPr="00E60D6B">
              <w:rPr>
                <w:rFonts w:ascii="Times New Roman" w:eastAsia="SimSun" w:hAnsi="Times New Roman" w:cs="Times New Roman"/>
                <w:sz w:val="24"/>
                <w:szCs w:val="24"/>
                <w:lang w:val="ro-RO" w:eastAsia="zh-CN"/>
              </w:rPr>
              <w:t xml:space="preserve">Management de proiect </w:t>
            </w:r>
            <w:r w:rsidRPr="00E60D6B">
              <w:rPr>
                <w:rFonts w:ascii="Times New Roman" w:eastAsia="SimSun" w:hAnsi="Times New Roman" w:cs="Times New Roman"/>
                <w:b/>
                <w:sz w:val="24"/>
                <w:szCs w:val="24"/>
                <w:lang w:val="ro-RO" w:eastAsia="zh-CN"/>
              </w:rPr>
              <w:t>(MP)</w:t>
            </w:r>
          </w:p>
          <w:p w:rsidR="00AA13B3" w:rsidRPr="00E60D6B" w:rsidRDefault="00AA13B3" w:rsidP="00E00AF5">
            <w:pPr>
              <w:spacing w:after="0" w:line="240" w:lineRule="auto"/>
              <w:jc w:val="both"/>
              <w:rPr>
                <w:rFonts w:ascii="Times New Roman" w:eastAsia="Times New Roman" w:hAnsi="Times New Roman" w:cs="Times New Roman"/>
                <w:b/>
                <w:noProof/>
                <w:sz w:val="24"/>
                <w:szCs w:val="24"/>
                <w:lang w:val="ro-RO" w:eastAsia="zh-CN"/>
              </w:rPr>
            </w:pPr>
            <w:r w:rsidRPr="00E60D6B">
              <w:rPr>
                <w:rFonts w:ascii="Times New Roman" w:eastAsia="Times New Roman" w:hAnsi="Times New Roman" w:cs="Times New Roman"/>
                <w:b/>
                <w:noProof/>
                <w:sz w:val="24"/>
                <w:szCs w:val="24"/>
                <w:lang w:val="ro-RO" w:eastAsia="zh-CN"/>
              </w:rPr>
              <w:t>Activitatea  MP 5</w:t>
            </w:r>
            <w:r w:rsidRPr="00E60D6B">
              <w:rPr>
                <w:rFonts w:ascii="Times New Roman" w:eastAsia="Times New Roman" w:hAnsi="Times New Roman" w:cs="Times New Roman"/>
                <w:noProof/>
                <w:sz w:val="24"/>
                <w:szCs w:val="24"/>
                <w:lang w:val="ro-RO" w:eastAsia="zh-CN"/>
              </w:rPr>
              <w:t>:</w:t>
            </w:r>
            <w:r w:rsidRPr="00E60D6B">
              <w:rPr>
                <w:rFonts w:ascii="Times New Roman" w:eastAsia="Times New Roman" w:hAnsi="Times New Roman" w:cs="Times New Roman"/>
                <w:b/>
                <w:noProof/>
                <w:sz w:val="24"/>
                <w:szCs w:val="24"/>
                <w:lang w:val="ro-RO" w:eastAsia="zh-CN"/>
              </w:rPr>
              <w:t xml:space="preserve"> Auditul proiectului</w:t>
            </w:r>
          </w:p>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287"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289"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x</w:t>
            </w:r>
          </w:p>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43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8</w:t>
            </w:r>
          </w:p>
        </w:tc>
        <w:tc>
          <w:tcPr>
            <w:tcW w:w="431"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w:t>
            </w:r>
          </w:p>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p>
        </w:tc>
        <w:tc>
          <w:tcPr>
            <w:tcW w:w="580"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48</w:t>
            </w:r>
          </w:p>
        </w:tc>
        <w:tc>
          <w:tcPr>
            <w:tcW w:w="1122" w:type="pct"/>
          </w:tcPr>
          <w:p w:rsidR="00AA13B3" w:rsidRPr="00E60D6B" w:rsidRDefault="00AA13B3" w:rsidP="00E00AF5">
            <w:pPr>
              <w:spacing w:after="0" w:line="240" w:lineRule="auto"/>
              <w:jc w:val="both"/>
              <w:rPr>
                <w:rFonts w:ascii="Times New Roman" w:eastAsia="Times New Roman" w:hAnsi="Times New Roman" w:cs="Times New Roman"/>
                <w:noProof/>
                <w:sz w:val="24"/>
                <w:szCs w:val="24"/>
                <w:lang w:val="ro-RO" w:eastAsia="zh-CN"/>
              </w:rPr>
            </w:pPr>
            <w:r w:rsidRPr="00E60D6B">
              <w:rPr>
                <w:rFonts w:ascii="Times New Roman" w:eastAsia="Times New Roman" w:hAnsi="Times New Roman" w:cs="Times New Roman"/>
                <w:noProof/>
                <w:sz w:val="24"/>
                <w:szCs w:val="24"/>
                <w:lang w:val="ro-RO" w:eastAsia="zh-CN"/>
              </w:rPr>
              <w:t>Rapoarte audit.</w:t>
            </w:r>
          </w:p>
        </w:tc>
      </w:tr>
    </w:tbl>
    <w:p w:rsidR="00D84DE5" w:rsidRPr="00E60D6B" w:rsidRDefault="00D84DE5" w:rsidP="00E00AF5">
      <w:pPr>
        <w:pStyle w:val="Heading2"/>
        <w:jc w:val="both"/>
        <w:rPr>
          <w:color w:val="auto"/>
          <w:szCs w:val="24"/>
        </w:rPr>
      </w:pPr>
      <w:bookmarkStart w:id="2" w:name="_Toc466997044"/>
    </w:p>
    <w:p w:rsidR="00D84DE5" w:rsidRPr="00E60D6B" w:rsidRDefault="00C9166F" w:rsidP="00E00AF5">
      <w:pPr>
        <w:pStyle w:val="Heading5"/>
        <w:jc w:val="both"/>
        <w:rPr>
          <w:rFonts w:ascii="Times New Roman" w:hAnsi="Times New Roman" w:cs="Times New Roman"/>
          <w:color w:val="auto"/>
        </w:rPr>
      </w:pPr>
      <w:bookmarkStart w:id="3" w:name="_Toc398297027"/>
      <w:bookmarkStart w:id="4" w:name="_Toc398297076"/>
      <w:bookmarkStart w:id="5" w:name="_Toc398297536"/>
      <w:bookmarkStart w:id="6" w:name="_Toc401827840"/>
      <w:bookmarkStart w:id="7" w:name="_Toc401828820"/>
      <w:bookmarkStart w:id="8" w:name="_Toc466997045"/>
      <w:bookmarkEnd w:id="2"/>
      <w:r w:rsidRPr="00E60D6B">
        <w:rPr>
          <w:rFonts w:ascii="Times New Roman" w:hAnsi="Times New Roman" w:cs="Times New Roman"/>
          <w:noProof/>
          <w:color w:val="auto"/>
        </w:rPr>
        <w:t xml:space="preserve">I.2.7 </w:t>
      </w:r>
      <w:r w:rsidR="00D84DE5" w:rsidRPr="00E60D6B">
        <w:rPr>
          <w:rFonts w:ascii="Times New Roman" w:hAnsi="Times New Roman" w:cs="Times New Roman"/>
          <w:noProof/>
          <w:color w:val="auto"/>
        </w:rPr>
        <w:t>A</w:t>
      </w:r>
      <w:bookmarkEnd w:id="3"/>
      <w:bookmarkEnd w:id="4"/>
      <w:bookmarkEnd w:id="5"/>
      <w:bookmarkEnd w:id="6"/>
      <w:bookmarkEnd w:id="7"/>
      <w:r w:rsidR="00D84DE5" w:rsidRPr="00E60D6B">
        <w:rPr>
          <w:rFonts w:ascii="Times New Roman" w:hAnsi="Times New Roman" w:cs="Times New Roman"/>
          <w:noProof/>
          <w:color w:val="auto"/>
        </w:rPr>
        <w:t>chizitii prevazute pentru implementarea proiectului</w:t>
      </w:r>
      <w:bookmarkEnd w:id="8"/>
      <w:r w:rsidR="00D84DE5" w:rsidRPr="00E60D6B">
        <w:rPr>
          <w:rFonts w:ascii="Times New Roman" w:hAnsi="Times New Roman" w:cs="Times New Roman"/>
          <w:noProof/>
          <w:color w:val="auto"/>
        </w:rPr>
        <w:t xml:space="preserve"> </w:t>
      </w:r>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604"/>
        <w:gridCol w:w="1925"/>
        <w:gridCol w:w="1209"/>
        <w:gridCol w:w="1438"/>
        <w:gridCol w:w="1374"/>
      </w:tblGrid>
      <w:tr w:rsidR="00392900" w:rsidRPr="00E60D6B" w:rsidTr="00392900">
        <w:trPr>
          <w:trHeight w:val="1269"/>
          <w:jc w:val="center"/>
        </w:trPr>
        <w:tc>
          <w:tcPr>
            <w:tcW w:w="340" w:type="pct"/>
            <w:vAlign w:val="center"/>
          </w:tcPr>
          <w:p w:rsidR="001041C0" w:rsidRPr="00E60D6B" w:rsidRDefault="001041C0" w:rsidP="00E00AF5">
            <w:pPr>
              <w:widowControl w:val="0"/>
              <w:tabs>
                <w:tab w:val="right" w:pos="8789"/>
              </w:tabs>
              <w:suppressAutoHyphens/>
              <w:spacing w:after="0" w:line="240" w:lineRule="auto"/>
              <w:ind w:left="-303"/>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 xml:space="preserve">Nr.  </w:t>
            </w:r>
          </w:p>
          <w:p w:rsidR="001041C0" w:rsidRPr="00E60D6B" w:rsidRDefault="001041C0" w:rsidP="00E00AF5">
            <w:pPr>
              <w:widowControl w:val="0"/>
              <w:tabs>
                <w:tab w:val="right" w:pos="8789"/>
              </w:tabs>
              <w:suppressAutoHyphens/>
              <w:spacing w:after="0" w:line="240" w:lineRule="auto"/>
              <w:ind w:left="-303"/>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crt.</w:t>
            </w:r>
          </w:p>
        </w:tc>
        <w:tc>
          <w:tcPr>
            <w:tcW w:w="1422" w:type="pct"/>
            <w:vAlign w:val="center"/>
          </w:tcPr>
          <w:p w:rsidR="001041C0" w:rsidRPr="00E60D6B" w:rsidRDefault="001041C0" w:rsidP="00E00AF5">
            <w:pPr>
              <w:widowControl w:val="0"/>
              <w:tabs>
                <w:tab w:val="right" w:pos="8789"/>
              </w:tabs>
              <w:suppressAutoHyphens/>
              <w:spacing w:after="0" w:line="240" w:lineRule="auto"/>
              <w:ind w:left="125"/>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Tipul achiziției</w:t>
            </w:r>
          </w:p>
          <w:p w:rsidR="001041C0" w:rsidRPr="00E60D6B" w:rsidRDefault="001041C0" w:rsidP="00E00AF5">
            <w:pPr>
              <w:widowControl w:val="0"/>
              <w:tabs>
                <w:tab w:val="right" w:pos="8789"/>
              </w:tabs>
              <w:suppressAutoHyphens/>
              <w:spacing w:after="0" w:line="240" w:lineRule="auto"/>
              <w:ind w:left="-302"/>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(servicii/</w:t>
            </w:r>
          </w:p>
          <w:p w:rsidR="001041C0" w:rsidRPr="00E60D6B" w:rsidRDefault="001041C0" w:rsidP="00E00AF5">
            <w:pPr>
              <w:widowControl w:val="0"/>
              <w:tabs>
                <w:tab w:val="right" w:pos="8789"/>
              </w:tabs>
              <w:suppressAutoHyphens/>
              <w:spacing w:after="0" w:line="240" w:lineRule="auto"/>
              <w:ind w:left="-302"/>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bunuri/</w:t>
            </w:r>
          </w:p>
          <w:p w:rsidR="001041C0" w:rsidRPr="00E60D6B" w:rsidRDefault="001041C0" w:rsidP="00E00AF5">
            <w:pPr>
              <w:widowControl w:val="0"/>
              <w:tabs>
                <w:tab w:val="right" w:pos="8789"/>
              </w:tabs>
              <w:suppressAutoHyphens/>
              <w:spacing w:after="0" w:line="240" w:lineRule="auto"/>
              <w:ind w:left="-302"/>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lucrări)</w:t>
            </w:r>
          </w:p>
        </w:tc>
        <w:tc>
          <w:tcPr>
            <w:tcW w:w="1052"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Scopul achiziției</w:t>
            </w:r>
          </w:p>
        </w:tc>
        <w:tc>
          <w:tcPr>
            <w:tcW w:w="661"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Valoarea</w:t>
            </w:r>
          </w:p>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estimată</w:t>
            </w:r>
          </w:p>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(Lei)</w:t>
            </w:r>
          </w:p>
        </w:tc>
        <w:tc>
          <w:tcPr>
            <w:tcW w:w="786"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Data estimată</w:t>
            </w:r>
          </w:p>
          <w:p w:rsidR="001041C0" w:rsidRPr="00E60D6B" w:rsidRDefault="001041C0" w:rsidP="00E00AF5">
            <w:pPr>
              <w:widowControl w:val="0"/>
              <w:tabs>
                <w:tab w:val="right" w:pos="8789"/>
              </w:tabs>
              <w:suppressAutoHyphens/>
              <w:spacing w:after="0" w:line="240" w:lineRule="auto"/>
              <w:ind w:left="-43" w:firstLine="43"/>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de începere a procedurii*</w:t>
            </w:r>
          </w:p>
        </w:tc>
        <w:tc>
          <w:tcPr>
            <w:tcW w:w="739"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Data estimată</w:t>
            </w:r>
          </w:p>
          <w:p w:rsidR="001041C0" w:rsidRPr="00E60D6B" w:rsidRDefault="001041C0" w:rsidP="00E00AF5">
            <w:pPr>
              <w:widowControl w:val="0"/>
              <w:tabs>
                <w:tab w:val="right" w:pos="8789"/>
              </w:tabs>
              <w:suppressAutoHyphens/>
              <w:spacing w:after="0" w:line="240" w:lineRule="auto"/>
              <w:ind w:left="-20"/>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de finalizare a procedurii*</w:t>
            </w:r>
          </w:p>
        </w:tc>
      </w:tr>
      <w:tr w:rsidR="00392900" w:rsidRPr="00E60D6B" w:rsidTr="00FC0A54">
        <w:trPr>
          <w:trHeight w:val="550"/>
          <w:jc w:val="center"/>
        </w:trPr>
        <w:tc>
          <w:tcPr>
            <w:tcW w:w="5000" w:type="pct"/>
            <w:gridSpan w:val="6"/>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Times New Roman" w:hAnsi="Times New Roman" w:cs="Times New Roman"/>
                <w:b/>
                <w:sz w:val="24"/>
                <w:szCs w:val="24"/>
                <w:lang w:val="en-US"/>
              </w:rPr>
              <w:t xml:space="preserve">A.1. </w:t>
            </w:r>
            <w:r w:rsidRPr="00E60D6B">
              <w:rPr>
                <w:rFonts w:ascii="Times New Roman" w:eastAsia="SimSun" w:hAnsi="Times New Roman" w:cs="Times New Roman"/>
                <w:b/>
                <w:noProof/>
                <w:sz w:val="24"/>
                <w:szCs w:val="24"/>
                <w:lang w:val="ro-RO" w:eastAsia="zh-CN"/>
              </w:rPr>
              <w:t>Achizitii pentru activități de cercetare fundamentală</w:t>
            </w:r>
          </w:p>
        </w:tc>
      </w:tr>
      <w:tr w:rsidR="00392900" w:rsidRPr="00E60D6B" w:rsidTr="00392900">
        <w:trPr>
          <w:trHeight w:val="312"/>
          <w:jc w:val="center"/>
        </w:trPr>
        <w:tc>
          <w:tcPr>
            <w:tcW w:w="340"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1.</w:t>
            </w:r>
          </w:p>
        </w:tc>
        <w:tc>
          <w:tcPr>
            <w:tcW w:w="1422"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sz w:val="24"/>
                <w:szCs w:val="24"/>
                <w:lang w:val="ro-RO" w:eastAsia="zh-CN"/>
              </w:rPr>
              <w:t>Achizitie bunuri:</w:t>
            </w:r>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Achizitia</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echipamente</w:t>
            </w:r>
            <w:proofErr w:type="spellEnd"/>
            <w:r w:rsidRPr="00E60D6B">
              <w:rPr>
                <w:rFonts w:ascii="Times New Roman" w:eastAsia="SimSun" w:hAnsi="Times New Roman" w:cs="Times New Roman"/>
                <w:sz w:val="24"/>
                <w:szCs w:val="24"/>
                <w:lang w:val="en-US" w:eastAsia="zh-CN"/>
              </w:rPr>
              <w:t xml:space="preserve"> IT</w:t>
            </w:r>
            <w:r w:rsidRPr="00E60D6B">
              <w:rPr>
                <w:rFonts w:ascii="Times New Roman" w:eastAsia="SimSun" w:hAnsi="Times New Roman" w:cs="Times New Roman"/>
                <w:sz w:val="24"/>
                <w:szCs w:val="24"/>
                <w:lang w:val="ro-RO" w:eastAsia="zh-CN"/>
              </w:rPr>
              <w:t xml:space="preserve"> (active fixe corporale și obiecte de inventar)</w:t>
            </w:r>
          </w:p>
        </w:tc>
        <w:tc>
          <w:tcPr>
            <w:tcW w:w="1052" w:type="pct"/>
            <w:vAlign w:val="center"/>
          </w:tcPr>
          <w:p w:rsidR="001041C0" w:rsidRPr="00E60D6B" w:rsidRDefault="001041C0" w:rsidP="00E00AF5">
            <w:pPr>
              <w:spacing w:after="0" w:line="240" w:lineRule="auto"/>
              <w:jc w:val="both"/>
              <w:rPr>
                <w:rFonts w:ascii="Times New Roman" w:eastAsia="Times New Roman" w:hAnsi="Times New Roman" w:cs="Times New Roman"/>
                <w:sz w:val="24"/>
                <w:szCs w:val="24"/>
                <w:lang w:val="en-US"/>
              </w:rPr>
            </w:pPr>
            <w:proofErr w:type="spellStart"/>
            <w:r w:rsidRPr="00E60D6B">
              <w:rPr>
                <w:rFonts w:ascii="Times New Roman" w:eastAsia="Times New Roman" w:hAnsi="Times New Roman" w:cs="Times New Roman"/>
                <w:sz w:val="24"/>
                <w:szCs w:val="24"/>
                <w:lang w:val="en-US"/>
              </w:rPr>
              <w:t>realizarea</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activitatilor</w:t>
            </w:r>
            <w:proofErr w:type="spellEnd"/>
            <w:r w:rsidRPr="00E60D6B">
              <w:rPr>
                <w:rFonts w:ascii="Times New Roman" w:eastAsia="Times New Roman" w:hAnsi="Times New Roman" w:cs="Times New Roman"/>
                <w:sz w:val="24"/>
                <w:szCs w:val="24"/>
                <w:lang w:val="en-US"/>
              </w:rPr>
              <w:t xml:space="preserve"> de </w:t>
            </w:r>
            <w:proofErr w:type="spellStart"/>
            <w:r w:rsidRPr="00E60D6B">
              <w:rPr>
                <w:rFonts w:ascii="Times New Roman" w:eastAsia="Times New Roman" w:hAnsi="Times New Roman" w:cs="Times New Roman"/>
                <w:sz w:val="24"/>
                <w:szCs w:val="24"/>
                <w:lang w:val="en-US"/>
              </w:rPr>
              <w:t>cercetare</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fundamentala</w:t>
            </w:r>
            <w:proofErr w:type="spellEnd"/>
          </w:p>
        </w:tc>
        <w:tc>
          <w:tcPr>
            <w:tcW w:w="661"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noProof/>
                <w:spacing w:val="-2"/>
                <w:sz w:val="24"/>
                <w:szCs w:val="24"/>
                <w:lang w:val="ro-RO" w:eastAsia="zh-CN"/>
              </w:rPr>
            </w:pPr>
            <w:r w:rsidRPr="00E60D6B">
              <w:rPr>
                <w:rFonts w:ascii="Times New Roman" w:eastAsia="SimSun" w:hAnsi="Times New Roman" w:cs="Times New Roman"/>
                <w:noProof/>
                <w:sz w:val="24"/>
                <w:szCs w:val="24"/>
                <w:lang w:val="ro-RO" w:eastAsia="ro-RO"/>
              </w:rPr>
              <w:t>40.000</w:t>
            </w:r>
          </w:p>
        </w:tc>
        <w:tc>
          <w:tcPr>
            <w:tcW w:w="786"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2</w:t>
            </w:r>
          </w:p>
        </w:tc>
        <w:tc>
          <w:tcPr>
            <w:tcW w:w="739"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5</w:t>
            </w:r>
          </w:p>
        </w:tc>
      </w:tr>
      <w:tr w:rsidR="00392900" w:rsidRPr="00E60D6B" w:rsidTr="00392900">
        <w:trPr>
          <w:trHeight w:val="312"/>
          <w:jc w:val="center"/>
        </w:trPr>
        <w:tc>
          <w:tcPr>
            <w:tcW w:w="340"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c>
          <w:tcPr>
            <w:tcW w:w="1422"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sz w:val="24"/>
                <w:szCs w:val="24"/>
                <w:lang w:val="ro-RO" w:eastAsia="zh-CN"/>
              </w:rPr>
            </w:pPr>
            <w:r w:rsidRPr="00E60D6B">
              <w:rPr>
                <w:rFonts w:ascii="Times New Roman" w:eastAsia="SimSun" w:hAnsi="Times New Roman" w:cs="Times New Roman"/>
                <w:b/>
                <w:sz w:val="24"/>
                <w:szCs w:val="24"/>
                <w:lang w:val="ro-RO" w:eastAsia="zh-CN"/>
              </w:rPr>
              <w:t>Achizitie bunuri:</w:t>
            </w:r>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Achizitia</w:t>
            </w:r>
            <w:proofErr w:type="spellEnd"/>
            <w:r w:rsidRPr="00E60D6B">
              <w:rPr>
                <w:rFonts w:ascii="Times New Roman" w:eastAsia="SimSun" w:hAnsi="Times New Roman" w:cs="Times New Roman"/>
                <w:sz w:val="24"/>
                <w:szCs w:val="24"/>
                <w:lang w:val="en-US" w:eastAsia="zh-CN"/>
              </w:rPr>
              <w:t xml:space="preserve"> de </w:t>
            </w:r>
            <w:proofErr w:type="spellStart"/>
            <w:r w:rsidRPr="00E60D6B">
              <w:rPr>
                <w:rFonts w:ascii="Times New Roman" w:eastAsia="SimSun" w:hAnsi="Times New Roman" w:cs="Times New Roman"/>
                <w:sz w:val="24"/>
                <w:szCs w:val="24"/>
                <w:lang w:val="en-US" w:eastAsia="zh-CN"/>
              </w:rPr>
              <w:t>echipamente</w:t>
            </w:r>
            <w:proofErr w:type="spellEnd"/>
            <w:r w:rsidRPr="00E60D6B">
              <w:rPr>
                <w:rFonts w:ascii="Times New Roman" w:eastAsia="SimSun" w:hAnsi="Times New Roman" w:cs="Times New Roman"/>
                <w:sz w:val="24"/>
                <w:szCs w:val="24"/>
                <w:lang w:val="en-US" w:eastAsia="zh-CN"/>
              </w:rPr>
              <w:t xml:space="preserve"> de </w:t>
            </w:r>
            <w:proofErr w:type="spellStart"/>
            <w:r w:rsidRPr="00E60D6B">
              <w:rPr>
                <w:rFonts w:ascii="Times New Roman" w:eastAsia="SimSun" w:hAnsi="Times New Roman" w:cs="Times New Roman"/>
                <w:sz w:val="24"/>
                <w:szCs w:val="24"/>
                <w:lang w:val="en-US" w:eastAsia="zh-CN"/>
              </w:rPr>
              <w:lastRenderedPageBreak/>
              <w:t>cercetare</w:t>
            </w:r>
            <w:proofErr w:type="spellEnd"/>
            <w:r w:rsidRPr="00E60D6B">
              <w:rPr>
                <w:rFonts w:ascii="Times New Roman" w:eastAsia="SimSun" w:hAnsi="Times New Roman" w:cs="Times New Roman"/>
                <w:sz w:val="24"/>
                <w:szCs w:val="24"/>
                <w:lang w:val="ro-RO" w:eastAsia="zh-CN"/>
              </w:rPr>
              <w:t xml:space="preserve"> active fixe corporale și obiecte de inventar</w:t>
            </w:r>
          </w:p>
        </w:tc>
        <w:tc>
          <w:tcPr>
            <w:tcW w:w="1052" w:type="pct"/>
            <w:vAlign w:val="center"/>
          </w:tcPr>
          <w:p w:rsidR="001041C0" w:rsidRPr="00E60D6B" w:rsidRDefault="001041C0" w:rsidP="00E00AF5">
            <w:pPr>
              <w:spacing w:after="0" w:line="240" w:lineRule="auto"/>
              <w:jc w:val="both"/>
              <w:rPr>
                <w:rFonts w:ascii="Times New Roman" w:eastAsia="Times New Roman" w:hAnsi="Times New Roman" w:cs="Times New Roman"/>
                <w:sz w:val="24"/>
                <w:szCs w:val="24"/>
                <w:lang w:val="en-US"/>
              </w:rPr>
            </w:pPr>
            <w:proofErr w:type="spellStart"/>
            <w:r w:rsidRPr="00E60D6B">
              <w:rPr>
                <w:rFonts w:ascii="Times New Roman" w:eastAsia="Times New Roman" w:hAnsi="Times New Roman" w:cs="Times New Roman"/>
                <w:sz w:val="24"/>
                <w:szCs w:val="24"/>
                <w:lang w:val="en-US"/>
              </w:rPr>
              <w:lastRenderedPageBreak/>
              <w:t>realizarea</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activitatilor</w:t>
            </w:r>
            <w:proofErr w:type="spellEnd"/>
            <w:r w:rsidRPr="00E60D6B">
              <w:rPr>
                <w:rFonts w:ascii="Times New Roman" w:eastAsia="Times New Roman" w:hAnsi="Times New Roman" w:cs="Times New Roman"/>
                <w:sz w:val="24"/>
                <w:szCs w:val="24"/>
                <w:lang w:val="en-US"/>
              </w:rPr>
              <w:t xml:space="preserve"> de </w:t>
            </w:r>
            <w:proofErr w:type="spellStart"/>
            <w:r w:rsidRPr="00E60D6B">
              <w:rPr>
                <w:rFonts w:ascii="Times New Roman" w:eastAsia="Times New Roman" w:hAnsi="Times New Roman" w:cs="Times New Roman"/>
                <w:sz w:val="24"/>
                <w:szCs w:val="24"/>
                <w:lang w:val="en-US"/>
              </w:rPr>
              <w:lastRenderedPageBreak/>
              <w:t>cercetare</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fundamentala</w:t>
            </w:r>
            <w:proofErr w:type="spellEnd"/>
          </w:p>
        </w:tc>
        <w:tc>
          <w:tcPr>
            <w:tcW w:w="661"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pacing w:val="-2"/>
                <w:sz w:val="24"/>
                <w:szCs w:val="24"/>
                <w:lang w:val="ro-RO" w:eastAsia="zh-CN"/>
              </w:rPr>
              <w:lastRenderedPageBreak/>
              <w:t>1.087.396</w:t>
            </w:r>
          </w:p>
        </w:tc>
        <w:tc>
          <w:tcPr>
            <w:tcW w:w="786"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3</w:t>
            </w:r>
          </w:p>
        </w:tc>
        <w:tc>
          <w:tcPr>
            <w:tcW w:w="739"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8</w:t>
            </w:r>
          </w:p>
        </w:tc>
      </w:tr>
      <w:tr w:rsidR="00392900" w:rsidRPr="00E60D6B" w:rsidTr="00392900">
        <w:trPr>
          <w:trHeight w:val="312"/>
          <w:jc w:val="center"/>
        </w:trPr>
        <w:tc>
          <w:tcPr>
            <w:tcW w:w="340"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2.</w:t>
            </w:r>
          </w:p>
        </w:tc>
        <w:tc>
          <w:tcPr>
            <w:tcW w:w="1422"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Achizitie bunuri:</w:t>
            </w:r>
            <w:r w:rsidRPr="00E60D6B">
              <w:rPr>
                <w:rFonts w:ascii="Times New Roman" w:eastAsia="SimSun" w:hAnsi="Times New Roman" w:cs="Times New Roman"/>
                <w:sz w:val="24"/>
                <w:szCs w:val="24"/>
                <w:lang w:val="en-US" w:eastAsia="zh-CN"/>
              </w:rPr>
              <w:t xml:space="preserve"> </w:t>
            </w:r>
            <w:r w:rsidRPr="00E60D6B">
              <w:rPr>
                <w:rFonts w:ascii="Times New Roman" w:eastAsia="SimSun" w:hAnsi="Times New Roman" w:cs="Times New Roman"/>
                <w:noProof/>
                <w:sz w:val="24"/>
                <w:szCs w:val="24"/>
                <w:lang w:val="ro-RO" w:eastAsia="zh-CN"/>
              </w:rPr>
              <w:t xml:space="preserve"> active fixe necorporale</w:t>
            </w:r>
          </w:p>
        </w:tc>
        <w:tc>
          <w:tcPr>
            <w:tcW w:w="1052" w:type="pct"/>
          </w:tcPr>
          <w:p w:rsidR="001041C0" w:rsidRPr="00E60D6B" w:rsidRDefault="001041C0" w:rsidP="00E00AF5">
            <w:pPr>
              <w:spacing w:after="0" w:line="240" w:lineRule="auto"/>
              <w:jc w:val="both"/>
              <w:rPr>
                <w:rFonts w:ascii="Times New Roman" w:eastAsia="Times New Roman" w:hAnsi="Times New Roman" w:cs="Times New Roman"/>
                <w:sz w:val="24"/>
                <w:szCs w:val="24"/>
                <w:lang w:val="en-US"/>
              </w:rPr>
            </w:pPr>
            <w:proofErr w:type="spellStart"/>
            <w:r w:rsidRPr="00E60D6B">
              <w:rPr>
                <w:rFonts w:ascii="Times New Roman" w:eastAsia="Times New Roman" w:hAnsi="Times New Roman" w:cs="Times New Roman"/>
                <w:sz w:val="24"/>
                <w:szCs w:val="24"/>
                <w:lang w:val="en-US"/>
              </w:rPr>
              <w:t>realizarea</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activitatilor</w:t>
            </w:r>
            <w:proofErr w:type="spellEnd"/>
            <w:r w:rsidRPr="00E60D6B">
              <w:rPr>
                <w:rFonts w:ascii="Times New Roman" w:eastAsia="Times New Roman" w:hAnsi="Times New Roman" w:cs="Times New Roman"/>
                <w:sz w:val="24"/>
                <w:szCs w:val="24"/>
                <w:lang w:val="en-US"/>
              </w:rPr>
              <w:t xml:space="preserve"> de </w:t>
            </w:r>
            <w:proofErr w:type="spellStart"/>
            <w:r w:rsidRPr="00E60D6B">
              <w:rPr>
                <w:rFonts w:ascii="Times New Roman" w:eastAsia="Times New Roman" w:hAnsi="Times New Roman" w:cs="Times New Roman"/>
                <w:sz w:val="24"/>
                <w:szCs w:val="24"/>
                <w:lang w:val="en-US"/>
              </w:rPr>
              <w:t>cercetare</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fundamentala</w:t>
            </w:r>
            <w:proofErr w:type="spellEnd"/>
          </w:p>
        </w:tc>
        <w:tc>
          <w:tcPr>
            <w:tcW w:w="661"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noProof/>
                <w:spacing w:val="-2"/>
                <w:sz w:val="24"/>
                <w:szCs w:val="24"/>
                <w:lang w:val="ro-RO" w:eastAsia="zh-CN"/>
              </w:rPr>
            </w:pPr>
            <w:r w:rsidRPr="00E60D6B">
              <w:rPr>
                <w:rFonts w:ascii="Times New Roman" w:eastAsia="SimSun" w:hAnsi="Times New Roman" w:cs="Times New Roman"/>
                <w:noProof/>
                <w:sz w:val="24"/>
                <w:szCs w:val="24"/>
                <w:lang w:val="ro-RO" w:eastAsia="ro-RO"/>
              </w:rPr>
              <w:t>92.538</w:t>
            </w:r>
          </w:p>
        </w:tc>
        <w:tc>
          <w:tcPr>
            <w:tcW w:w="786"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2</w:t>
            </w:r>
          </w:p>
        </w:tc>
        <w:tc>
          <w:tcPr>
            <w:tcW w:w="739"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5</w:t>
            </w:r>
          </w:p>
        </w:tc>
      </w:tr>
      <w:tr w:rsidR="00392900" w:rsidRPr="00E60D6B" w:rsidTr="00392900">
        <w:trPr>
          <w:trHeight w:val="275"/>
          <w:jc w:val="center"/>
        </w:trPr>
        <w:tc>
          <w:tcPr>
            <w:tcW w:w="340"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3</w:t>
            </w:r>
          </w:p>
        </w:tc>
        <w:tc>
          <w:tcPr>
            <w:tcW w:w="1422"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Achizitie servicii</w:t>
            </w:r>
            <w:r w:rsidRPr="00E60D6B">
              <w:rPr>
                <w:rFonts w:ascii="Times New Roman" w:eastAsia="SimSun" w:hAnsi="Times New Roman" w:cs="Times New Roman"/>
                <w:noProof/>
                <w:sz w:val="24"/>
                <w:szCs w:val="24"/>
                <w:lang w:val="ro-RO" w:eastAsia="zh-CN"/>
              </w:rPr>
              <w:t>: servicii de cerecetare</w:t>
            </w:r>
          </w:p>
        </w:tc>
        <w:tc>
          <w:tcPr>
            <w:tcW w:w="1052"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roofErr w:type="spellStart"/>
            <w:r w:rsidRPr="00E60D6B">
              <w:rPr>
                <w:rFonts w:ascii="Times New Roman" w:eastAsia="Times New Roman" w:hAnsi="Times New Roman" w:cs="Times New Roman"/>
                <w:sz w:val="24"/>
                <w:szCs w:val="24"/>
                <w:lang w:val="en-US"/>
              </w:rPr>
              <w:t>realizarea</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activitatilor</w:t>
            </w:r>
            <w:proofErr w:type="spellEnd"/>
            <w:r w:rsidRPr="00E60D6B">
              <w:rPr>
                <w:rFonts w:ascii="Times New Roman" w:eastAsia="Times New Roman" w:hAnsi="Times New Roman" w:cs="Times New Roman"/>
                <w:sz w:val="24"/>
                <w:szCs w:val="24"/>
                <w:lang w:val="en-US"/>
              </w:rPr>
              <w:t xml:space="preserve"> de </w:t>
            </w:r>
            <w:proofErr w:type="spellStart"/>
            <w:r w:rsidRPr="00E60D6B">
              <w:rPr>
                <w:rFonts w:ascii="Times New Roman" w:eastAsia="Times New Roman" w:hAnsi="Times New Roman" w:cs="Times New Roman"/>
                <w:sz w:val="24"/>
                <w:szCs w:val="24"/>
                <w:lang w:val="en-US"/>
              </w:rPr>
              <w:t>cercetare</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fundamentala</w:t>
            </w:r>
            <w:proofErr w:type="spellEnd"/>
          </w:p>
        </w:tc>
        <w:tc>
          <w:tcPr>
            <w:tcW w:w="661"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noProof/>
                <w:spacing w:val="-2"/>
                <w:sz w:val="24"/>
                <w:szCs w:val="24"/>
                <w:lang w:val="ro-RO" w:eastAsia="zh-CN"/>
              </w:rPr>
            </w:pPr>
            <w:r w:rsidRPr="00E60D6B">
              <w:rPr>
                <w:rFonts w:ascii="Times New Roman" w:eastAsia="SimSun" w:hAnsi="Times New Roman" w:cs="Times New Roman"/>
                <w:noProof/>
                <w:sz w:val="24"/>
                <w:szCs w:val="24"/>
                <w:lang w:val="ro-RO" w:eastAsia="ro-RO"/>
              </w:rPr>
              <w:t>45.000</w:t>
            </w:r>
          </w:p>
        </w:tc>
        <w:tc>
          <w:tcPr>
            <w:tcW w:w="786"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10</w:t>
            </w:r>
          </w:p>
        </w:tc>
        <w:tc>
          <w:tcPr>
            <w:tcW w:w="739"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24</w:t>
            </w:r>
          </w:p>
        </w:tc>
      </w:tr>
      <w:tr w:rsidR="00392900" w:rsidRPr="00E60D6B" w:rsidTr="00392900">
        <w:trPr>
          <w:trHeight w:val="275"/>
          <w:jc w:val="center"/>
        </w:trPr>
        <w:tc>
          <w:tcPr>
            <w:tcW w:w="340"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4</w:t>
            </w:r>
          </w:p>
        </w:tc>
        <w:tc>
          <w:tcPr>
            <w:tcW w:w="1422"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Achizitie bunuri</w:t>
            </w:r>
            <w:r w:rsidRPr="00E60D6B">
              <w:rPr>
                <w:rFonts w:ascii="Times New Roman" w:eastAsia="SimSun" w:hAnsi="Times New Roman" w:cs="Times New Roman"/>
                <w:bCs/>
                <w:sz w:val="24"/>
                <w:szCs w:val="24"/>
                <w:lang w:val="ro-RO" w:eastAsia="zh-CN"/>
              </w:rPr>
              <w:t xml:space="preserve">: substanţe, </w:t>
            </w:r>
            <w:r w:rsidRPr="00E60D6B">
              <w:rPr>
                <w:rFonts w:ascii="Times New Roman" w:eastAsia="SimSun" w:hAnsi="Times New Roman" w:cs="Times New Roman"/>
                <w:sz w:val="24"/>
                <w:szCs w:val="24"/>
                <w:lang w:val="ro-RO" w:eastAsia="zh-CN"/>
              </w:rPr>
              <w:t>materiale, plante, animale de laborator, consumabile şi alte produse similare</w:t>
            </w:r>
          </w:p>
        </w:tc>
        <w:tc>
          <w:tcPr>
            <w:tcW w:w="1052"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noProof/>
                <w:spacing w:val="-2"/>
                <w:sz w:val="24"/>
                <w:szCs w:val="24"/>
                <w:lang w:val="ro-RO" w:eastAsia="zh-CN"/>
              </w:rPr>
            </w:pPr>
            <w:proofErr w:type="spellStart"/>
            <w:r w:rsidRPr="00E60D6B">
              <w:rPr>
                <w:rFonts w:ascii="Times New Roman" w:eastAsia="Times New Roman" w:hAnsi="Times New Roman" w:cs="Times New Roman"/>
                <w:sz w:val="24"/>
                <w:szCs w:val="24"/>
                <w:lang w:val="en-US"/>
              </w:rPr>
              <w:t>realizarea</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activitatilor</w:t>
            </w:r>
            <w:proofErr w:type="spellEnd"/>
            <w:r w:rsidRPr="00E60D6B">
              <w:rPr>
                <w:rFonts w:ascii="Times New Roman" w:eastAsia="Times New Roman" w:hAnsi="Times New Roman" w:cs="Times New Roman"/>
                <w:sz w:val="24"/>
                <w:szCs w:val="24"/>
                <w:lang w:val="en-US"/>
              </w:rPr>
              <w:t xml:space="preserve"> de </w:t>
            </w:r>
            <w:proofErr w:type="spellStart"/>
            <w:r w:rsidRPr="00E60D6B">
              <w:rPr>
                <w:rFonts w:ascii="Times New Roman" w:eastAsia="Times New Roman" w:hAnsi="Times New Roman" w:cs="Times New Roman"/>
                <w:sz w:val="24"/>
                <w:szCs w:val="24"/>
                <w:lang w:val="en-US"/>
              </w:rPr>
              <w:t>cercetare</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fundamentala</w:t>
            </w:r>
            <w:proofErr w:type="spellEnd"/>
          </w:p>
        </w:tc>
        <w:tc>
          <w:tcPr>
            <w:tcW w:w="661" w:type="pct"/>
            <w:vAlign w:val="center"/>
          </w:tcPr>
          <w:p w:rsidR="001041C0" w:rsidRPr="00E60D6B" w:rsidRDefault="001041C0" w:rsidP="00E00AF5">
            <w:pPr>
              <w:autoSpaceDE w:val="0"/>
              <w:autoSpaceDN w:val="0"/>
              <w:adjustRightInd w:val="0"/>
              <w:spacing w:after="120" w:line="240" w:lineRule="auto"/>
              <w:jc w:val="both"/>
              <w:rPr>
                <w:rFonts w:ascii="Times New Roman" w:eastAsia="Times New Roman" w:hAnsi="Times New Roman" w:cs="Times New Roman"/>
                <w:bCs/>
                <w:sz w:val="24"/>
                <w:szCs w:val="24"/>
                <w:lang w:val="en-US" w:eastAsia="zh-CN"/>
              </w:rPr>
            </w:pPr>
            <w:r w:rsidRPr="00E60D6B">
              <w:rPr>
                <w:rFonts w:ascii="Times New Roman" w:eastAsia="Times New Roman" w:hAnsi="Times New Roman" w:cs="Times New Roman"/>
                <w:bCs/>
                <w:sz w:val="24"/>
                <w:szCs w:val="24"/>
                <w:lang w:val="en-US" w:eastAsia="zh-CN"/>
              </w:rPr>
              <w:t>1.459.456</w:t>
            </w:r>
          </w:p>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noProof/>
                <w:spacing w:val="-2"/>
                <w:sz w:val="24"/>
                <w:szCs w:val="24"/>
                <w:lang w:val="ro-RO" w:eastAsia="zh-CN"/>
              </w:rPr>
            </w:pPr>
          </w:p>
        </w:tc>
        <w:tc>
          <w:tcPr>
            <w:tcW w:w="786"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2</w:t>
            </w:r>
          </w:p>
        </w:tc>
        <w:tc>
          <w:tcPr>
            <w:tcW w:w="739"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44</w:t>
            </w:r>
          </w:p>
        </w:tc>
      </w:tr>
      <w:tr w:rsidR="00392900" w:rsidRPr="00E60D6B" w:rsidTr="00392900">
        <w:trPr>
          <w:trHeight w:val="275"/>
          <w:jc w:val="center"/>
        </w:trPr>
        <w:tc>
          <w:tcPr>
            <w:tcW w:w="2814" w:type="pct"/>
            <w:gridSpan w:val="3"/>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Subtotal: A.1.</w:t>
            </w:r>
            <w:r w:rsidRPr="00E60D6B">
              <w:rPr>
                <w:rFonts w:ascii="Times New Roman" w:eastAsia="SimSun" w:hAnsi="Times New Roman" w:cs="Times New Roman"/>
                <w:b/>
                <w:noProof/>
                <w:sz w:val="24"/>
                <w:szCs w:val="24"/>
                <w:lang w:val="ro-RO" w:eastAsia="zh-CN"/>
              </w:rPr>
              <w:t xml:space="preserve"> Achizitii pentru activități de cercetare fundamentală</w:t>
            </w:r>
          </w:p>
        </w:tc>
        <w:tc>
          <w:tcPr>
            <w:tcW w:w="661"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2.724.390</w:t>
            </w:r>
          </w:p>
        </w:tc>
        <w:tc>
          <w:tcPr>
            <w:tcW w:w="786"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c>
          <w:tcPr>
            <w:tcW w:w="739"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r>
      <w:tr w:rsidR="00392900" w:rsidRPr="00E60D6B" w:rsidTr="00FC0A54">
        <w:trPr>
          <w:trHeight w:val="267"/>
          <w:jc w:val="center"/>
        </w:trPr>
        <w:tc>
          <w:tcPr>
            <w:tcW w:w="5000" w:type="pct"/>
            <w:gridSpan w:val="6"/>
            <w:vAlign w:val="center"/>
          </w:tcPr>
          <w:p w:rsidR="001041C0" w:rsidRPr="00E60D6B" w:rsidRDefault="001041C0" w:rsidP="00E00AF5">
            <w:pPr>
              <w:widowControl w:val="0"/>
              <w:tabs>
                <w:tab w:val="right" w:pos="8789"/>
              </w:tabs>
              <w:suppressAutoHyphens/>
              <w:spacing w:after="0" w:line="240" w:lineRule="auto"/>
              <w:jc w:val="both"/>
              <w:rPr>
                <w:rFonts w:ascii="Times New Roman" w:eastAsia="Times New Roman" w:hAnsi="Times New Roman" w:cs="Times New Roman"/>
                <w:b/>
                <w:sz w:val="24"/>
                <w:szCs w:val="24"/>
                <w:lang w:val="en-US"/>
              </w:rPr>
            </w:pPr>
          </w:p>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Times New Roman" w:hAnsi="Times New Roman" w:cs="Times New Roman"/>
                <w:b/>
                <w:sz w:val="24"/>
                <w:szCs w:val="24"/>
                <w:lang w:val="en-US"/>
              </w:rPr>
              <w:t xml:space="preserve">A.3. </w:t>
            </w:r>
            <w:r w:rsidRPr="00E60D6B">
              <w:rPr>
                <w:rFonts w:ascii="Times New Roman" w:eastAsia="SimSun" w:hAnsi="Times New Roman" w:cs="Times New Roman"/>
                <w:b/>
                <w:noProof/>
                <w:sz w:val="24"/>
                <w:szCs w:val="24"/>
                <w:lang w:val="ro-RO" w:eastAsia="zh-CN"/>
              </w:rPr>
              <w:t>Achizitii pentru activități de dezvoltare experimentala</w:t>
            </w:r>
          </w:p>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z w:val="24"/>
                <w:szCs w:val="24"/>
                <w:lang w:val="ro-RO" w:eastAsia="zh-CN"/>
              </w:rPr>
            </w:pPr>
          </w:p>
        </w:tc>
      </w:tr>
      <w:tr w:rsidR="00392900" w:rsidRPr="00E60D6B" w:rsidTr="00392900">
        <w:trPr>
          <w:trHeight w:val="267"/>
          <w:jc w:val="center"/>
        </w:trPr>
        <w:tc>
          <w:tcPr>
            <w:tcW w:w="340"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5.</w:t>
            </w:r>
          </w:p>
        </w:tc>
        <w:tc>
          <w:tcPr>
            <w:tcW w:w="1422"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Achizitie bunuri:</w:t>
            </w:r>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substanțe</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materiale</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plante</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animale</w:t>
            </w:r>
            <w:proofErr w:type="spellEnd"/>
            <w:r w:rsidRPr="00E60D6B">
              <w:rPr>
                <w:rFonts w:ascii="Times New Roman" w:eastAsia="SimSun" w:hAnsi="Times New Roman" w:cs="Times New Roman"/>
                <w:sz w:val="24"/>
                <w:szCs w:val="24"/>
                <w:lang w:val="en-US" w:eastAsia="zh-CN"/>
              </w:rPr>
              <w:t xml:space="preserve"> de </w:t>
            </w:r>
            <w:proofErr w:type="spellStart"/>
            <w:r w:rsidRPr="00E60D6B">
              <w:rPr>
                <w:rFonts w:ascii="Times New Roman" w:eastAsia="SimSun" w:hAnsi="Times New Roman" w:cs="Times New Roman"/>
                <w:sz w:val="24"/>
                <w:szCs w:val="24"/>
                <w:lang w:val="en-US" w:eastAsia="zh-CN"/>
              </w:rPr>
              <w:t>laborator</w:t>
            </w:r>
            <w:proofErr w:type="spellEnd"/>
            <w:r w:rsidRPr="00E60D6B">
              <w:rPr>
                <w:rFonts w:ascii="Times New Roman" w:eastAsia="SimSun" w:hAnsi="Times New Roman" w:cs="Times New Roman"/>
                <w:sz w:val="24"/>
                <w:szCs w:val="24"/>
                <w:lang w:val="en-US" w:eastAsia="zh-CN"/>
              </w:rPr>
              <w:t xml:space="preserve"> , </w:t>
            </w:r>
            <w:proofErr w:type="spellStart"/>
            <w:r w:rsidRPr="00E60D6B">
              <w:rPr>
                <w:rFonts w:ascii="Times New Roman" w:eastAsia="SimSun" w:hAnsi="Times New Roman" w:cs="Times New Roman"/>
                <w:sz w:val="24"/>
                <w:szCs w:val="24"/>
                <w:lang w:val="en-US" w:eastAsia="zh-CN"/>
              </w:rPr>
              <w:t>consumabile</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și</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alte</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produse</w:t>
            </w:r>
            <w:proofErr w:type="spellEnd"/>
            <w:r w:rsidRPr="00E60D6B">
              <w:rPr>
                <w:rFonts w:ascii="Times New Roman" w:eastAsia="SimSun" w:hAnsi="Times New Roman" w:cs="Times New Roman"/>
                <w:sz w:val="24"/>
                <w:szCs w:val="24"/>
                <w:lang w:val="en-US" w:eastAsia="zh-CN"/>
              </w:rPr>
              <w:t xml:space="preserve"> </w:t>
            </w:r>
            <w:proofErr w:type="spellStart"/>
            <w:r w:rsidRPr="00E60D6B">
              <w:rPr>
                <w:rFonts w:ascii="Times New Roman" w:eastAsia="SimSun" w:hAnsi="Times New Roman" w:cs="Times New Roman"/>
                <w:sz w:val="24"/>
                <w:szCs w:val="24"/>
                <w:lang w:val="en-US" w:eastAsia="zh-CN"/>
              </w:rPr>
              <w:t>similare</w:t>
            </w:r>
            <w:proofErr w:type="spellEnd"/>
          </w:p>
        </w:tc>
        <w:tc>
          <w:tcPr>
            <w:tcW w:w="1052" w:type="pct"/>
          </w:tcPr>
          <w:p w:rsidR="001041C0" w:rsidRPr="00E60D6B" w:rsidRDefault="001041C0" w:rsidP="00E00AF5">
            <w:pPr>
              <w:spacing w:after="0" w:line="240" w:lineRule="auto"/>
              <w:jc w:val="both"/>
              <w:rPr>
                <w:rFonts w:ascii="Times New Roman" w:eastAsia="Times New Roman" w:hAnsi="Times New Roman" w:cs="Times New Roman"/>
                <w:sz w:val="24"/>
                <w:szCs w:val="24"/>
                <w:lang w:val="en-US"/>
              </w:rPr>
            </w:pPr>
            <w:proofErr w:type="spellStart"/>
            <w:r w:rsidRPr="00E60D6B">
              <w:rPr>
                <w:rFonts w:ascii="Times New Roman" w:eastAsia="Times New Roman" w:hAnsi="Times New Roman" w:cs="Times New Roman"/>
                <w:sz w:val="24"/>
                <w:szCs w:val="24"/>
                <w:lang w:val="en-US"/>
              </w:rPr>
              <w:t>realizarea</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activitatilor</w:t>
            </w:r>
            <w:proofErr w:type="spellEnd"/>
            <w:r w:rsidRPr="00E60D6B">
              <w:rPr>
                <w:rFonts w:ascii="Times New Roman" w:eastAsia="Times New Roman" w:hAnsi="Times New Roman" w:cs="Times New Roman"/>
                <w:sz w:val="24"/>
                <w:szCs w:val="24"/>
                <w:lang w:val="en-US"/>
              </w:rPr>
              <w:t xml:space="preserve"> de </w:t>
            </w:r>
            <w:proofErr w:type="spellStart"/>
            <w:r w:rsidRPr="00E60D6B">
              <w:rPr>
                <w:rFonts w:ascii="Times New Roman" w:eastAsia="Times New Roman" w:hAnsi="Times New Roman" w:cs="Times New Roman"/>
                <w:sz w:val="24"/>
                <w:szCs w:val="24"/>
                <w:lang w:val="en-US"/>
              </w:rPr>
              <w:t>dezvoltare</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experimentala</w:t>
            </w:r>
            <w:proofErr w:type="spellEnd"/>
          </w:p>
        </w:tc>
        <w:tc>
          <w:tcPr>
            <w:tcW w:w="661"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noProof/>
                <w:spacing w:val="-2"/>
                <w:sz w:val="24"/>
                <w:szCs w:val="24"/>
                <w:lang w:val="ro-RO" w:eastAsia="zh-CN"/>
              </w:rPr>
            </w:pPr>
            <w:r w:rsidRPr="00E60D6B">
              <w:rPr>
                <w:rFonts w:ascii="Times New Roman" w:eastAsia="SimSun" w:hAnsi="Times New Roman" w:cs="Times New Roman"/>
                <w:noProof/>
                <w:spacing w:val="-2"/>
                <w:sz w:val="24"/>
                <w:szCs w:val="24"/>
                <w:lang w:val="ro-RO" w:eastAsia="zh-CN"/>
              </w:rPr>
              <w:t>243.000</w:t>
            </w:r>
          </w:p>
        </w:tc>
        <w:tc>
          <w:tcPr>
            <w:tcW w:w="786"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24</w:t>
            </w:r>
          </w:p>
        </w:tc>
        <w:tc>
          <w:tcPr>
            <w:tcW w:w="739"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44</w:t>
            </w:r>
          </w:p>
        </w:tc>
      </w:tr>
      <w:tr w:rsidR="00392900" w:rsidRPr="00E60D6B" w:rsidTr="00392900">
        <w:trPr>
          <w:trHeight w:val="267"/>
          <w:jc w:val="center"/>
        </w:trPr>
        <w:tc>
          <w:tcPr>
            <w:tcW w:w="2814" w:type="pct"/>
            <w:gridSpan w:val="3"/>
            <w:vAlign w:val="center"/>
          </w:tcPr>
          <w:p w:rsidR="001041C0" w:rsidRPr="00E60D6B" w:rsidRDefault="001041C0" w:rsidP="00E00AF5">
            <w:pPr>
              <w:spacing w:after="0" w:line="240" w:lineRule="auto"/>
              <w:jc w:val="both"/>
              <w:rPr>
                <w:rFonts w:ascii="Times New Roman" w:eastAsia="Times New Roman" w:hAnsi="Times New Roman" w:cs="Times New Roman"/>
                <w:sz w:val="24"/>
                <w:szCs w:val="24"/>
                <w:lang w:val="en-US"/>
              </w:rPr>
            </w:pPr>
            <w:r w:rsidRPr="00E60D6B">
              <w:rPr>
                <w:rFonts w:ascii="Times New Roman" w:eastAsia="SimSun" w:hAnsi="Times New Roman" w:cs="Times New Roman"/>
                <w:b/>
                <w:noProof/>
                <w:spacing w:val="-2"/>
                <w:sz w:val="24"/>
                <w:szCs w:val="24"/>
                <w:lang w:val="ro-RO" w:eastAsia="zh-CN"/>
              </w:rPr>
              <w:t>Subtotal: A.3.</w:t>
            </w:r>
            <w:r w:rsidRPr="00E60D6B">
              <w:rPr>
                <w:rFonts w:ascii="Times New Roman" w:eastAsia="SimSun" w:hAnsi="Times New Roman" w:cs="Times New Roman"/>
                <w:b/>
                <w:noProof/>
                <w:sz w:val="24"/>
                <w:szCs w:val="24"/>
                <w:lang w:val="ro-RO" w:eastAsia="zh-CN"/>
              </w:rPr>
              <w:t xml:space="preserve"> Achizitii pentru activități de dezvoltare experimentala</w:t>
            </w:r>
          </w:p>
        </w:tc>
        <w:tc>
          <w:tcPr>
            <w:tcW w:w="661"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243.000</w:t>
            </w:r>
          </w:p>
        </w:tc>
        <w:tc>
          <w:tcPr>
            <w:tcW w:w="786"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c>
          <w:tcPr>
            <w:tcW w:w="739"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r>
      <w:tr w:rsidR="00392900" w:rsidRPr="00E60D6B" w:rsidTr="00FC0A54">
        <w:trPr>
          <w:trHeight w:val="267"/>
          <w:jc w:val="center"/>
        </w:trPr>
        <w:tc>
          <w:tcPr>
            <w:tcW w:w="5000" w:type="pct"/>
            <w:gridSpan w:val="6"/>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Times New Roman" w:hAnsi="Times New Roman" w:cs="Times New Roman"/>
                <w:b/>
                <w:sz w:val="24"/>
                <w:szCs w:val="24"/>
                <w:lang w:val="en-US"/>
              </w:rPr>
              <w:t xml:space="preserve">C. </w:t>
            </w:r>
            <w:r w:rsidRPr="00E60D6B">
              <w:rPr>
                <w:rFonts w:ascii="Times New Roman" w:eastAsia="SimSun" w:hAnsi="Times New Roman" w:cs="Times New Roman"/>
                <w:b/>
                <w:sz w:val="24"/>
                <w:szCs w:val="24"/>
                <w:lang w:val="ro-RO" w:eastAsia="zh-CN"/>
              </w:rPr>
              <w:t>Achizitii pentru obţinerea, validarea şi protejarea drepturilor de proprietate industrială</w:t>
            </w:r>
          </w:p>
        </w:tc>
      </w:tr>
      <w:tr w:rsidR="00392900" w:rsidRPr="00E60D6B" w:rsidTr="00392900">
        <w:trPr>
          <w:trHeight w:val="267"/>
          <w:jc w:val="center"/>
        </w:trPr>
        <w:tc>
          <w:tcPr>
            <w:tcW w:w="340"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6.</w:t>
            </w:r>
          </w:p>
        </w:tc>
        <w:tc>
          <w:tcPr>
            <w:tcW w:w="1422"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Achizitia servicii</w:t>
            </w:r>
            <w:r w:rsidRPr="00E60D6B">
              <w:rPr>
                <w:rFonts w:ascii="Times New Roman" w:eastAsia="SimSun" w:hAnsi="Times New Roman" w:cs="Times New Roman"/>
                <w:noProof/>
                <w:spacing w:val="-2"/>
                <w:sz w:val="24"/>
                <w:szCs w:val="24"/>
                <w:lang w:val="ro-RO" w:eastAsia="zh-CN"/>
              </w:rPr>
              <w:t>: servicii consultanta pentru brevetare</w:t>
            </w:r>
          </w:p>
        </w:tc>
        <w:tc>
          <w:tcPr>
            <w:tcW w:w="1052" w:type="pct"/>
          </w:tcPr>
          <w:p w:rsidR="001041C0" w:rsidRPr="00E60D6B" w:rsidRDefault="001041C0" w:rsidP="00E00AF5">
            <w:pPr>
              <w:spacing w:after="0" w:line="240" w:lineRule="auto"/>
              <w:jc w:val="both"/>
              <w:rPr>
                <w:rFonts w:ascii="Times New Roman" w:eastAsia="Times New Roman" w:hAnsi="Times New Roman" w:cs="Times New Roman"/>
                <w:sz w:val="24"/>
                <w:szCs w:val="24"/>
                <w:lang w:val="en-US"/>
              </w:rPr>
            </w:pPr>
            <w:proofErr w:type="spellStart"/>
            <w:r w:rsidRPr="00E60D6B">
              <w:rPr>
                <w:rFonts w:ascii="Times New Roman" w:eastAsia="Times New Roman" w:hAnsi="Times New Roman" w:cs="Times New Roman"/>
                <w:sz w:val="24"/>
                <w:szCs w:val="24"/>
                <w:lang w:val="en-US"/>
              </w:rPr>
              <w:t>realizarea</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activitatilor</w:t>
            </w:r>
            <w:proofErr w:type="spellEnd"/>
            <w:r w:rsidRPr="00E60D6B">
              <w:rPr>
                <w:rFonts w:ascii="Times New Roman" w:eastAsia="Times New Roman" w:hAnsi="Times New Roman" w:cs="Times New Roman"/>
                <w:sz w:val="24"/>
                <w:szCs w:val="24"/>
                <w:lang w:val="en-US"/>
              </w:rPr>
              <w:t xml:space="preserve"> de </w:t>
            </w:r>
            <w:proofErr w:type="spellStart"/>
            <w:r w:rsidRPr="00E60D6B">
              <w:rPr>
                <w:rFonts w:ascii="Times New Roman" w:eastAsia="Times New Roman" w:hAnsi="Times New Roman" w:cs="Times New Roman"/>
                <w:sz w:val="24"/>
                <w:szCs w:val="24"/>
                <w:lang w:val="en-US"/>
              </w:rPr>
              <w:t>cercetare</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fundamentala</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si</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dezvoltare</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experimentala</w:t>
            </w:r>
            <w:proofErr w:type="spellEnd"/>
          </w:p>
        </w:tc>
        <w:tc>
          <w:tcPr>
            <w:tcW w:w="661"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15.000</w:t>
            </w:r>
          </w:p>
        </w:tc>
        <w:tc>
          <w:tcPr>
            <w:tcW w:w="786"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20</w:t>
            </w:r>
          </w:p>
        </w:tc>
        <w:tc>
          <w:tcPr>
            <w:tcW w:w="739"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25</w:t>
            </w:r>
          </w:p>
        </w:tc>
      </w:tr>
      <w:tr w:rsidR="00392900" w:rsidRPr="00E60D6B" w:rsidTr="00392900">
        <w:trPr>
          <w:trHeight w:val="267"/>
          <w:jc w:val="center"/>
        </w:trPr>
        <w:tc>
          <w:tcPr>
            <w:tcW w:w="2814" w:type="pct"/>
            <w:gridSpan w:val="3"/>
            <w:vAlign w:val="center"/>
          </w:tcPr>
          <w:p w:rsidR="001041C0" w:rsidRPr="00E60D6B" w:rsidRDefault="001041C0" w:rsidP="00E00AF5">
            <w:pPr>
              <w:spacing w:after="0" w:line="240" w:lineRule="auto"/>
              <w:jc w:val="both"/>
              <w:rPr>
                <w:rFonts w:ascii="Times New Roman" w:eastAsia="Times New Roman" w:hAnsi="Times New Roman" w:cs="Times New Roman"/>
                <w:sz w:val="24"/>
                <w:szCs w:val="24"/>
                <w:lang w:val="en-US"/>
              </w:rPr>
            </w:pPr>
            <w:r w:rsidRPr="00E60D6B">
              <w:rPr>
                <w:rFonts w:ascii="Times New Roman" w:eastAsia="Times New Roman" w:hAnsi="Times New Roman" w:cs="Times New Roman"/>
                <w:b/>
                <w:sz w:val="24"/>
                <w:szCs w:val="24"/>
                <w:lang w:val="en-US"/>
              </w:rPr>
              <w:t xml:space="preserve">Subtotal : C. </w:t>
            </w:r>
            <w:r w:rsidRPr="00E60D6B">
              <w:rPr>
                <w:rFonts w:ascii="Times New Roman" w:eastAsia="SimSun" w:hAnsi="Times New Roman" w:cs="Times New Roman"/>
                <w:b/>
                <w:sz w:val="24"/>
                <w:szCs w:val="24"/>
                <w:lang w:val="ro-RO" w:eastAsia="zh-CN"/>
              </w:rPr>
              <w:t>Achizitii pentru obţinerea, validarea şi protejarea drepturilor de proprietate industrială</w:t>
            </w:r>
          </w:p>
        </w:tc>
        <w:tc>
          <w:tcPr>
            <w:tcW w:w="661"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15.000</w:t>
            </w:r>
          </w:p>
        </w:tc>
        <w:tc>
          <w:tcPr>
            <w:tcW w:w="786"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c>
          <w:tcPr>
            <w:tcW w:w="739"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r>
      <w:tr w:rsidR="00392900" w:rsidRPr="00E60D6B" w:rsidTr="00FC0A54">
        <w:trPr>
          <w:trHeight w:val="267"/>
          <w:jc w:val="center"/>
        </w:trPr>
        <w:tc>
          <w:tcPr>
            <w:tcW w:w="5000" w:type="pct"/>
            <w:gridSpan w:val="6"/>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 xml:space="preserve">D. </w:t>
            </w:r>
            <w:r w:rsidRPr="00E60D6B">
              <w:rPr>
                <w:rFonts w:ascii="Times New Roman" w:eastAsia="SimSun" w:hAnsi="Times New Roman" w:cs="Times New Roman"/>
                <w:b/>
                <w:sz w:val="24"/>
                <w:szCs w:val="24"/>
                <w:lang w:val="ro-RO" w:eastAsia="zh-CN"/>
              </w:rPr>
              <w:t>Achizitii</w:t>
            </w:r>
            <w:r w:rsidRPr="00E60D6B">
              <w:rPr>
                <w:rFonts w:ascii="Times New Roman" w:eastAsia="SimSun" w:hAnsi="Times New Roman" w:cs="Times New Roman"/>
                <w:b/>
                <w:noProof/>
                <w:spacing w:val="-2"/>
                <w:sz w:val="24"/>
                <w:szCs w:val="24"/>
                <w:lang w:val="ro-RO" w:eastAsia="zh-CN"/>
              </w:rPr>
              <w:t xml:space="preserve"> pentru informare şi publicitate privind proiectul</w:t>
            </w:r>
          </w:p>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r>
      <w:tr w:rsidR="00392900" w:rsidRPr="00E60D6B" w:rsidTr="00392900">
        <w:trPr>
          <w:trHeight w:val="267"/>
          <w:jc w:val="center"/>
        </w:trPr>
        <w:tc>
          <w:tcPr>
            <w:tcW w:w="340"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7.</w:t>
            </w:r>
          </w:p>
        </w:tc>
        <w:tc>
          <w:tcPr>
            <w:tcW w:w="1422" w:type="pct"/>
            <w:shd w:val="clear" w:color="auto" w:fill="auto"/>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Achizitie servicii</w:t>
            </w:r>
            <w:r w:rsidRPr="00E60D6B">
              <w:rPr>
                <w:rFonts w:ascii="Times New Roman" w:eastAsia="SimSun" w:hAnsi="Times New Roman" w:cs="Times New Roman"/>
                <w:noProof/>
                <w:spacing w:val="-2"/>
                <w:sz w:val="24"/>
                <w:szCs w:val="24"/>
                <w:lang w:val="ro-RO" w:eastAsia="zh-CN"/>
              </w:rPr>
              <w:t xml:space="preserve">: servicii informare si publicitate </w:t>
            </w:r>
          </w:p>
        </w:tc>
        <w:tc>
          <w:tcPr>
            <w:tcW w:w="1052" w:type="pct"/>
            <w:shd w:val="clear" w:color="auto" w:fill="auto"/>
          </w:tcPr>
          <w:p w:rsidR="001041C0" w:rsidRPr="00E60D6B" w:rsidRDefault="001041C0" w:rsidP="00E00AF5">
            <w:pPr>
              <w:widowControl w:val="0"/>
              <w:tabs>
                <w:tab w:val="right" w:pos="8789"/>
              </w:tabs>
              <w:suppressAutoHyphens/>
              <w:spacing w:after="0" w:line="240" w:lineRule="auto"/>
              <w:jc w:val="both"/>
              <w:rPr>
                <w:rFonts w:ascii="Times New Roman" w:eastAsia="Times New Roman" w:hAnsi="Times New Roman" w:cs="Times New Roman"/>
                <w:sz w:val="24"/>
                <w:szCs w:val="24"/>
                <w:lang w:val="en-US"/>
              </w:rPr>
            </w:pPr>
            <w:proofErr w:type="spellStart"/>
            <w:r w:rsidRPr="00E60D6B">
              <w:rPr>
                <w:rFonts w:ascii="Times New Roman" w:eastAsia="Times New Roman" w:hAnsi="Times New Roman" w:cs="Times New Roman"/>
                <w:sz w:val="24"/>
                <w:szCs w:val="24"/>
                <w:lang w:val="en-US"/>
              </w:rPr>
              <w:t>realizarea</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activitatilor</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informare</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si</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publicitate</w:t>
            </w:r>
            <w:proofErr w:type="spellEnd"/>
          </w:p>
          <w:p w:rsidR="001041C0" w:rsidRPr="00E60D6B" w:rsidRDefault="001041C0" w:rsidP="00E00AF5">
            <w:pPr>
              <w:widowControl w:val="0"/>
              <w:tabs>
                <w:tab w:val="right" w:pos="8789"/>
              </w:tabs>
              <w:suppressAutoHyphens/>
              <w:spacing w:after="0" w:line="240" w:lineRule="auto"/>
              <w:jc w:val="both"/>
              <w:rPr>
                <w:rFonts w:ascii="Times New Roman" w:eastAsia="Times New Roman" w:hAnsi="Times New Roman" w:cs="Times New Roman"/>
                <w:sz w:val="24"/>
                <w:szCs w:val="24"/>
                <w:lang w:val="en-US"/>
              </w:rPr>
            </w:pPr>
          </w:p>
        </w:tc>
        <w:tc>
          <w:tcPr>
            <w:tcW w:w="661" w:type="pct"/>
            <w:shd w:val="clear" w:color="auto" w:fill="auto"/>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30.000</w:t>
            </w:r>
          </w:p>
        </w:tc>
        <w:tc>
          <w:tcPr>
            <w:tcW w:w="786" w:type="pct"/>
            <w:shd w:val="clear" w:color="auto" w:fill="auto"/>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1</w:t>
            </w:r>
          </w:p>
        </w:tc>
        <w:tc>
          <w:tcPr>
            <w:tcW w:w="739" w:type="pct"/>
            <w:shd w:val="clear" w:color="auto" w:fill="auto"/>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3</w:t>
            </w:r>
          </w:p>
        </w:tc>
      </w:tr>
      <w:tr w:rsidR="00392900" w:rsidRPr="00E60D6B" w:rsidTr="00392900">
        <w:trPr>
          <w:trHeight w:val="267"/>
          <w:jc w:val="center"/>
        </w:trPr>
        <w:tc>
          <w:tcPr>
            <w:tcW w:w="2814" w:type="pct"/>
            <w:gridSpan w:val="3"/>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Times New Roman" w:hAnsi="Times New Roman" w:cs="Times New Roman"/>
                <w:b/>
                <w:sz w:val="24"/>
                <w:szCs w:val="24"/>
                <w:lang w:val="en-US"/>
              </w:rPr>
              <w:t xml:space="preserve">Subtotal : D. </w:t>
            </w:r>
            <w:r w:rsidRPr="00E60D6B">
              <w:rPr>
                <w:rFonts w:ascii="Times New Roman" w:eastAsia="SimSun" w:hAnsi="Times New Roman" w:cs="Times New Roman"/>
                <w:b/>
                <w:sz w:val="24"/>
                <w:szCs w:val="24"/>
                <w:lang w:val="ro-RO" w:eastAsia="zh-CN"/>
              </w:rPr>
              <w:t>Achizitii</w:t>
            </w:r>
            <w:r w:rsidRPr="00E60D6B">
              <w:rPr>
                <w:rFonts w:ascii="Times New Roman" w:eastAsia="SimSun" w:hAnsi="Times New Roman" w:cs="Times New Roman"/>
                <w:b/>
                <w:noProof/>
                <w:spacing w:val="-2"/>
                <w:sz w:val="24"/>
                <w:szCs w:val="24"/>
                <w:lang w:val="ro-RO" w:eastAsia="zh-CN"/>
              </w:rPr>
              <w:t xml:space="preserve"> pentru informare şi publicitate privind proiectul</w:t>
            </w:r>
          </w:p>
        </w:tc>
        <w:tc>
          <w:tcPr>
            <w:tcW w:w="661" w:type="pct"/>
            <w:shd w:val="clear" w:color="auto" w:fill="auto"/>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30.000</w:t>
            </w:r>
          </w:p>
        </w:tc>
        <w:tc>
          <w:tcPr>
            <w:tcW w:w="786" w:type="pct"/>
            <w:shd w:val="clear" w:color="auto" w:fill="auto"/>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c>
          <w:tcPr>
            <w:tcW w:w="739" w:type="pct"/>
            <w:shd w:val="clear" w:color="auto" w:fill="auto"/>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r>
      <w:tr w:rsidR="00392900" w:rsidRPr="00E60D6B" w:rsidTr="00FC0A54">
        <w:trPr>
          <w:trHeight w:val="267"/>
          <w:jc w:val="center"/>
        </w:trPr>
        <w:tc>
          <w:tcPr>
            <w:tcW w:w="5000" w:type="pct"/>
            <w:gridSpan w:val="6"/>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sz w:val="24"/>
                <w:szCs w:val="24"/>
                <w:lang w:val="ro-RO" w:eastAsia="zh-CN"/>
              </w:rPr>
            </w:pPr>
            <w:r w:rsidRPr="00E60D6B">
              <w:rPr>
                <w:rFonts w:ascii="Times New Roman" w:eastAsia="SimSun" w:hAnsi="Times New Roman" w:cs="Times New Roman"/>
                <w:b/>
                <w:sz w:val="24"/>
                <w:szCs w:val="24"/>
                <w:lang w:val="ro-RO" w:eastAsia="zh-CN"/>
              </w:rPr>
              <w:t>E. Achizitii aferente managementului de proiect</w:t>
            </w:r>
          </w:p>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r>
      <w:tr w:rsidR="00392900" w:rsidRPr="00E60D6B" w:rsidTr="00392900">
        <w:trPr>
          <w:trHeight w:val="267"/>
          <w:jc w:val="center"/>
        </w:trPr>
        <w:tc>
          <w:tcPr>
            <w:tcW w:w="340" w:type="pct"/>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lastRenderedPageBreak/>
              <w:t xml:space="preserve">8. </w:t>
            </w:r>
          </w:p>
        </w:tc>
        <w:tc>
          <w:tcPr>
            <w:tcW w:w="1422"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 xml:space="preserve">Achizitia servicii: </w:t>
            </w:r>
            <w:r w:rsidRPr="00E60D6B">
              <w:rPr>
                <w:rFonts w:ascii="Times New Roman" w:eastAsia="SimSun" w:hAnsi="Times New Roman" w:cs="Times New Roman"/>
                <w:noProof/>
                <w:spacing w:val="-2"/>
                <w:sz w:val="24"/>
                <w:szCs w:val="24"/>
                <w:lang w:val="ro-RO" w:eastAsia="zh-CN"/>
              </w:rPr>
              <w:t>Auditul proiectului</w:t>
            </w:r>
          </w:p>
        </w:tc>
        <w:tc>
          <w:tcPr>
            <w:tcW w:w="1052" w:type="pct"/>
          </w:tcPr>
          <w:p w:rsidR="001041C0" w:rsidRPr="00E60D6B" w:rsidRDefault="001041C0" w:rsidP="00E00AF5">
            <w:pPr>
              <w:widowControl w:val="0"/>
              <w:tabs>
                <w:tab w:val="right" w:pos="8789"/>
              </w:tabs>
              <w:suppressAutoHyphens/>
              <w:spacing w:after="0" w:line="240" w:lineRule="auto"/>
              <w:jc w:val="both"/>
              <w:rPr>
                <w:rFonts w:ascii="Times New Roman" w:eastAsia="Times New Roman" w:hAnsi="Times New Roman" w:cs="Times New Roman"/>
                <w:b/>
                <w:sz w:val="24"/>
                <w:szCs w:val="24"/>
                <w:lang w:val="en-US"/>
              </w:rPr>
            </w:pPr>
            <w:proofErr w:type="spellStart"/>
            <w:r w:rsidRPr="00E60D6B">
              <w:rPr>
                <w:rFonts w:ascii="Times New Roman" w:eastAsia="Times New Roman" w:hAnsi="Times New Roman" w:cs="Times New Roman"/>
                <w:sz w:val="24"/>
                <w:szCs w:val="24"/>
                <w:lang w:val="en-US"/>
              </w:rPr>
              <w:t>realizarea</w:t>
            </w:r>
            <w:proofErr w:type="spellEnd"/>
            <w:r w:rsidRPr="00E60D6B">
              <w:rPr>
                <w:rFonts w:ascii="Times New Roman" w:eastAsia="Times New Roman" w:hAnsi="Times New Roman" w:cs="Times New Roman"/>
                <w:sz w:val="24"/>
                <w:szCs w:val="24"/>
                <w:lang w:val="en-US"/>
              </w:rPr>
              <w:t xml:space="preserve"> </w:t>
            </w:r>
            <w:proofErr w:type="spellStart"/>
            <w:r w:rsidRPr="00E60D6B">
              <w:rPr>
                <w:rFonts w:ascii="Times New Roman" w:eastAsia="Times New Roman" w:hAnsi="Times New Roman" w:cs="Times New Roman"/>
                <w:sz w:val="24"/>
                <w:szCs w:val="24"/>
                <w:lang w:val="en-US"/>
              </w:rPr>
              <w:t>activitatilor</w:t>
            </w:r>
            <w:proofErr w:type="spellEnd"/>
            <w:r w:rsidRPr="00E60D6B">
              <w:rPr>
                <w:rFonts w:ascii="Times New Roman" w:eastAsia="Times New Roman" w:hAnsi="Times New Roman" w:cs="Times New Roman"/>
                <w:sz w:val="24"/>
                <w:szCs w:val="24"/>
                <w:lang w:val="en-US"/>
              </w:rPr>
              <w:t xml:space="preserve"> de management</w:t>
            </w:r>
          </w:p>
        </w:tc>
        <w:tc>
          <w:tcPr>
            <w:tcW w:w="661"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40.000</w:t>
            </w:r>
          </w:p>
        </w:tc>
        <w:tc>
          <w:tcPr>
            <w:tcW w:w="786"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1</w:t>
            </w:r>
          </w:p>
        </w:tc>
        <w:tc>
          <w:tcPr>
            <w:tcW w:w="739"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3</w:t>
            </w:r>
          </w:p>
        </w:tc>
      </w:tr>
      <w:tr w:rsidR="00392900" w:rsidRPr="00E60D6B" w:rsidTr="00392900">
        <w:trPr>
          <w:trHeight w:val="532"/>
          <w:jc w:val="center"/>
        </w:trPr>
        <w:tc>
          <w:tcPr>
            <w:tcW w:w="2814" w:type="pct"/>
            <w:gridSpan w:val="3"/>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sz w:val="24"/>
                <w:szCs w:val="24"/>
                <w:lang w:val="ro-RO" w:eastAsia="zh-CN"/>
              </w:rPr>
            </w:pPr>
            <w:r w:rsidRPr="00E60D6B">
              <w:rPr>
                <w:rFonts w:ascii="Times New Roman" w:eastAsia="Times New Roman" w:hAnsi="Times New Roman" w:cs="Times New Roman"/>
                <w:b/>
                <w:sz w:val="24"/>
                <w:szCs w:val="24"/>
                <w:lang w:val="en-US"/>
              </w:rPr>
              <w:t xml:space="preserve">Subtotal : E. </w:t>
            </w:r>
            <w:r w:rsidRPr="00E60D6B">
              <w:rPr>
                <w:rFonts w:ascii="Times New Roman" w:eastAsia="SimSun" w:hAnsi="Times New Roman" w:cs="Times New Roman"/>
                <w:b/>
                <w:sz w:val="24"/>
                <w:szCs w:val="24"/>
                <w:lang w:val="ro-RO" w:eastAsia="zh-CN"/>
              </w:rPr>
              <w:t>Achizitii aferente managementului de proiect</w:t>
            </w:r>
          </w:p>
        </w:tc>
        <w:tc>
          <w:tcPr>
            <w:tcW w:w="661"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40.000</w:t>
            </w:r>
          </w:p>
        </w:tc>
        <w:tc>
          <w:tcPr>
            <w:tcW w:w="786"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c>
          <w:tcPr>
            <w:tcW w:w="739"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r>
      <w:tr w:rsidR="00392900" w:rsidRPr="00E60D6B" w:rsidTr="00392900">
        <w:trPr>
          <w:trHeight w:val="267"/>
          <w:jc w:val="center"/>
        </w:trPr>
        <w:tc>
          <w:tcPr>
            <w:tcW w:w="2814" w:type="pct"/>
            <w:gridSpan w:val="3"/>
            <w:vAlign w:val="center"/>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TOTAL ACHIZITII</w:t>
            </w:r>
          </w:p>
        </w:tc>
        <w:tc>
          <w:tcPr>
            <w:tcW w:w="661"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r w:rsidRPr="00E60D6B">
              <w:rPr>
                <w:rFonts w:ascii="Times New Roman" w:eastAsia="SimSun" w:hAnsi="Times New Roman" w:cs="Times New Roman"/>
                <w:b/>
                <w:noProof/>
                <w:spacing w:val="-2"/>
                <w:sz w:val="24"/>
                <w:szCs w:val="24"/>
                <w:lang w:val="ro-RO" w:eastAsia="zh-CN"/>
              </w:rPr>
              <w:t>3.052.390</w:t>
            </w:r>
          </w:p>
        </w:tc>
        <w:tc>
          <w:tcPr>
            <w:tcW w:w="786"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c>
          <w:tcPr>
            <w:tcW w:w="739" w:type="pct"/>
          </w:tcPr>
          <w:p w:rsidR="001041C0" w:rsidRPr="00E60D6B" w:rsidRDefault="001041C0" w:rsidP="00E00AF5">
            <w:pPr>
              <w:widowControl w:val="0"/>
              <w:tabs>
                <w:tab w:val="right" w:pos="8789"/>
              </w:tabs>
              <w:suppressAutoHyphens/>
              <w:spacing w:after="0" w:line="240" w:lineRule="auto"/>
              <w:jc w:val="both"/>
              <w:rPr>
                <w:rFonts w:ascii="Times New Roman" w:eastAsia="SimSun" w:hAnsi="Times New Roman" w:cs="Times New Roman"/>
                <w:b/>
                <w:noProof/>
                <w:spacing w:val="-2"/>
                <w:sz w:val="24"/>
                <w:szCs w:val="24"/>
                <w:lang w:val="ro-RO" w:eastAsia="zh-CN"/>
              </w:rPr>
            </w:pPr>
          </w:p>
        </w:tc>
      </w:tr>
    </w:tbl>
    <w:p w:rsidR="001041C0" w:rsidRPr="00E60D6B" w:rsidRDefault="001041C0" w:rsidP="00E00AF5">
      <w:pPr>
        <w:jc w:val="both"/>
        <w:rPr>
          <w:rFonts w:ascii="Times New Roman" w:hAnsi="Times New Roman" w:cs="Times New Roman"/>
          <w:sz w:val="24"/>
          <w:szCs w:val="24"/>
        </w:rPr>
      </w:pPr>
    </w:p>
    <w:p w:rsidR="00C9166F" w:rsidRPr="00E60D6B" w:rsidRDefault="00C9166F" w:rsidP="00E00AF5">
      <w:pPr>
        <w:pStyle w:val="Heading5"/>
        <w:jc w:val="both"/>
        <w:rPr>
          <w:rFonts w:ascii="Times New Roman" w:hAnsi="Times New Roman" w:cs="Times New Roman"/>
          <w:color w:val="auto"/>
        </w:rPr>
      </w:pPr>
      <w:bookmarkStart w:id="9" w:name="_Toc466997046"/>
      <w:r w:rsidRPr="00E60D6B">
        <w:rPr>
          <w:rFonts w:ascii="Times New Roman" w:hAnsi="Times New Roman" w:cs="Times New Roman"/>
          <w:noProof/>
          <w:color w:val="auto"/>
        </w:rPr>
        <w:t xml:space="preserve"> I.2.8 </w:t>
      </w:r>
      <w:r w:rsidR="001041C0" w:rsidRPr="00E60D6B">
        <w:rPr>
          <w:rFonts w:ascii="Times New Roman" w:hAnsi="Times New Roman" w:cs="Times New Roman"/>
          <w:noProof/>
          <w:color w:val="auto"/>
        </w:rPr>
        <w:t>Lista activelor de achizitionat prin proiect</w:t>
      </w:r>
      <w:bookmarkEnd w:id="9"/>
      <w:r w:rsidRPr="00E60D6B">
        <w:rPr>
          <w:rFonts w:ascii="Times New Roman" w:hAnsi="Times New Roman" w:cs="Times New Roman"/>
          <w:noProof/>
          <w:color w:val="auto"/>
        </w:rPr>
        <w:t xml:space="preserve"> </w:t>
      </w:r>
    </w:p>
    <w:p w:rsidR="00C9166F" w:rsidRPr="00E60D6B" w:rsidRDefault="00C9166F" w:rsidP="00E00AF5">
      <w:pPr>
        <w:pStyle w:val="Heading6"/>
        <w:jc w:val="both"/>
        <w:rPr>
          <w:rFonts w:ascii="Times New Roman" w:hAnsi="Times New Roman" w:cs="Times New Roman"/>
          <w:color w:val="auto"/>
        </w:rPr>
      </w:pPr>
      <w:r w:rsidRPr="00E60D6B">
        <w:rPr>
          <w:rFonts w:ascii="Times New Roman" w:hAnsi="Times New Roman" w:cs="Times New Roman"/>
          <w:noProof/>
          <w:color w:val="auto"/>
        </w:rPr>
        <w:t xml:space="preserve"> </w:t>
      </w:r>
      <w:bookmarkStart w:id="10" w:name="_Toc466997047"/>
      <w:r w:rsidRPr="00E60D6B">
        <w:rPr>
          <w:rFonts w:ascii="Times New Roman" w:hAnsi="Times New Roman" w:cs="Times New Roman"/>
          <w:noProof/>
          <w:color w:val="auto"/>
        </w:rPr>
        <w:t xml:space="preserve">1.2.8.1 Lista </w:t>
      </w:r>
      <w:proofErr w:type="spellStart"/>
      <w:r w:rsidRPr="00E60D6B">
        <w:rPr>
          <w:rFonts w:ascii="Times New Roman" w:hAnsi="Times New Roman" w:cs="Times New Roman"/>
          <w:color w:val="auto"/>
        </w:rPr>
        <w:t>activelor</w:t>
      </w:r>
      <w:proofErr w:type="spellEnd"/>
      <w:r w:rsidRPr="00E60D6B">
        <w:rPr>
          <w:rFonts w:ascii="Times New Roman" w:hAnsi="Times New Roman" w:cs="Times New Roman"/>
          <w:noProof/>
          <w:color w:val="auto"/>
        </w:rPr>
        <w:t xml:space="preserve"> fixe corporale de achiziționat</w:t>
      </w:r>
      <w:bookmarkEnd w:id="10"/>
      <w:r w:rsidRPr="00E60D6B">
        <w:rPr>
          <w:rFonts w:ascii="Times New Roman" w:hAnsi="Times New Roman" w:cs="Times New Roman"/>
          <w:noProof/>
          <w:color w:val="auto"/>
        </w:rPr>
        <w:t xml:space="preserve"> - </w:t>
      </w:r>
      <w:r w:rsidRPr="00E60D6B">
        <w:rPr>
          <w:rFonts w:ascii="Times New Roman" w:hAnsi="Times New Roman" w:cs="Times New Roman"/>
          <w:color w:val="auto"/>
        </w:rPr>
        <w:t xml:space="preserve">de </w:t>
      </w:r>
      <w:proofErr w:type="spellStart"/>
      <w:r w:rsidRPr="00E60D6B">
        <w:rPr>
          <w:rFonts w:ascii="Times New Roman" w:hAnsi="Times New Roman" w:cs="Times New Roman"/>
          <w:color w:val="auto"/>
        </w:rPr>
        <w:t>completat</w:t>
      </w:r>
      <w:proofErr w:type="spellEnd"/>
      <w:r w:rsidRPr="00E60D6B">
        <w:rPr>
          <w:rFonts w:ascii="Times New Roman" w:hAnsi="Times New Roman" w:cs="Times New Roman"/>
          <w:color w:val="auto"/>
        </w:rPr>
        <w:t xml:space="preserve"> cu </w:t>
      </w:r>
      <w:proofErr w:type="spellStart"/>
      <w:r w:rsidRPr="00E60D6B">
        <w:rPr>
          <w:rFonts w:ascii="Times New Roman" w:hAnsi="Times New Roman" w:cs="Times New Roman"/>
          <w:color w:val="auto"/>
        </w:rPr>
        <w:t>tabelul</w:t>
      </w:r>
      <w:proofErr w:type="spellEnd"/>
      <w:r w:rsidRPr="00E60D6B">
        <w:rPr>
          <w:rFonts w:ascii="Times New Roman" w:hAnsi="Times New Roman" w:cs="Times New Roman"/>
          <w:color w:val="auto"/>
        </w:rPr>
        <w:t xml:space="preserve"> din CF</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250"/>
        <w:gridCol w:w="630"/>
        <w:gridCol w:w="5580"/>
      </w:tblGrid>
      <w:tr w:rsidR="00392900" w:rsidRPr="00E60D6B" w:rsidTr="00FC0A54">
        <w:tc>
          <w:tcPr>
            <w:tcW w:w="648"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Nr.crt.</w:t>
            </w:r>
          </w:p>
        </w:tc>
        <w:tc>
          <w:tcPr>
            <w:tcW w:w="225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 xml:space="preserve">Denumire </w:t>
            </w:r>
          </w:p>
        </w:tc>
        <w:tc>
          <w:tcPr>
            <w:tcW w:w="63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Nr.buc.</w:t>
            </w:r>
          </w:p>
        </w:tc>
        <w:tc>
          <w:tcPr>
            <w:tcW w:w="558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 xml:space="preserve">Caracteristici tehnice </w:t>
            </w:r>
          </w:p>
        </w:tc>
      </w:tr>
      <w:tr w:rsidR="00392900" w:rsidRPr="00E60D6B" w:rsidTr="00FC0A54">
        <w:tc>
          <w:tcPr>
            <w:tcW w:w="648"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1.</w:t>
            </w:r>
          </w:p>
        </w:tc>
        <w:tc>
          <w:tcPr>
            <w:tcW w:w="225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vertAlign w:val="subscript"/>
                <w:lang w:val="ro-RO"/>
              </w:rPr>
            </w:pPr>
            <w:r w:rsidRPr="00E60D6B">
              <w:rPr>
                <w:rFonts w:ascii="Times New Roman" w:eastAsia="Times New Roman" w:hAnsi="Times New Roman" w:cs="Times New Roman"/>
                <w:bCs/>
                <w:sz w:val="24"/>
                <w:szCs w:val="24"/>
                <w:lang w:val="ro-RO"/>
              </w:rPr>
              <w:t>Incubator CO</w:t>
            </w:r>
            <w:r w:rsidRPr="00E60D6B">
              <w:rPr>
                <w:rFonts w:ascii="Times New Roman" w:eastAsia="Times New Roman" w:hAnsi="Times New Roman" w:cs="Times New Roman"/>
                <w:bCs/>
                <w:sz w:val="24"/>
                <w:szCs w:val="24"/>
                <w:vertAlign w:val="subscript"/>
                <w:lang w:val="ro-RO"/>
              </w:rPr>
              <w:t>2</w:t>
            </w:r>
          </w:p>
        </w:tc>
        <w:tc>
          <w:tcPr>
            <w:tcW w:w="63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2</w:t>
            </w:r>
          </w:p>
        </w:tc>
        <w:tc>
          <w:tcPr>
            <w:tcW w:w="558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-control al temperaturii și gazului</w:t>
            </w:r>
          </w:p>
        </w:tc>
      </w:tr>
      <w:tr w:rsidR="00392900" w:rsidRPr="00E60D6B" w:rsidTr="00FC0A54">
        <w:tc>
          <w:tcPr>
            <w:tcW w:w="648"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2.</w:t>
            </w:r>
          </w:p>
        </w:tc>
        <w:tc>
          <w:tcPr>
            <w:tcW w:w="225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Microscop inversat</w:t>
            </w:r>
          </w:p>
        </w:tc>
        <w:tc>
          <w:tcPr>
            <w:tcW w:w="63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1</w:t>
            </w:r>
          </w:p>
        </w:tc>
        <w:tc>
          <w:tcPr>
            <w:tcW w:w="558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w:t>
            </w:r>
            <w:r w:rsidRPr="00E60D6B">
              <w:rPr>
                <w:rFonts w:ascii="Times New Roman" w:eastAsia="SimSun" w:hAnsi="Times New Roman" w:cs="Times New Roman"/>
                <w:sz w:val="24"/>
                <w:szCs w:val="24"/>
                <w:lang w:val="en-US" w:eastAsia="zh-CN"/>
              </w:rPr>
              <w:t xml:space="preserve"> </w:t>
            </w:r>
            <w:r w:rsidRPr="00E60D6B">
              <w:rPr>
                <w:rFonts w:ascii="Times New Roman" w:eastAsia="Times New Roman" w:hAnsi="Times New Roman" w:cs="Times New Roman"/>
                <w:bCs/>
                <w:sz w:val="24"/>
                <w:szCs w:val="24"/>
                <w:lang w:val="ro-RO"/>
              </w:rPr>
              <w:t>obiective cu marire: 10X, 20X și 40X; camera foto de 5 MP; Software pentru achizitie de imagine</w:t>
            </w:r>
          </w:p>
        </w:tc>
      </w:tr>
      <w:tr w:rsidR="00392900" w:rsidRPr="00E60D6B" w:rsidTr="00FC0A54">
        <w:tc>
          <w:tcPr>
            <w:tcW w:w="648"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3.</w:t>
            </w:r>
          </w:p>
        </w:tc>
        <w:tc>
          <w:tcPr>
            <w:tcW w:w="225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Bioreactor</w:t>
            </w:r>
          </w:p>
        </w:tc>
        <w:tc>
          <w:tcPr>
            <w:tcW w:w="63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1</w:t>
            </w:r>
          </w:p>
        </w:tc>
        <w:tc>
          <w:tcPr>
            <w:tcW w:w="558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24 camere; pompă de perfuzie, controlul presiunii</w:t>
            </w:r>
          </w:p>
        </w:tc>
      </w:tr>
      <w:tr w:rsidR="00392900" w:rsidRPr="00E60D6B" w:rsidTr="00FC0A54">
        <w:tc>
          <w:tcPr>
            <w:tcW w:w="648"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4.</w:t>
            </w:r>
          </w:p>
        </w:tc>
        <w:tc>
          <w:tcPr>
            <w:tcW w:w="225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Statie imunohistochimica</w:t>
            </w:r>
          </w:p>
        </w:tc>
        <w:tc>
          <w:tcPr>
            <w:tcW w:w="63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1</w:t>
            </w:r>
          </w:p>
        </w:tc>
        <w:tc>
          <w:tcPr>
            <w:tcW w:w="558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-protocoale multiple de colorare;  încărcarea până la 40 de lame pe runda; stație de uscare.</w:t>
            </w:r>
          </w:p>
        </w:tc>
      </w:tr>
      <w:tr w:rsidR="00392900" w:rsidRPr="00E60D6B" w:rsidTr="00FC0A54">
        <w:trPr>
          <w:trHeight w:val="428"/>
        </w:trPr>
        <w:tc>
          <w:tcPr>
            <w:tcW w:w="648"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5.</w:t>
            </w:r>
          </w:p>
        </w:tc>
        <w:tc>
          <w:tcPr>
            <w:tcW w:w="225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Analizor dimensiune si potential zeta</w:t>
            </w:r>
          </w:p>
        </w:tc>
        <w:tc>
          <w:tcPr>
            <w:tcW w:w="63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1</w:t>
            </w:r>
          </w:p>
        </w:tc>
        <w:tc>
          <w:tcPr>
            <w:tcW w:w="558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-analiza a unei mari varietati de tipuri de nanoparticule și caracteristici; măsurarea dimensiunii și a potențialului zeta</w:t>
            </w:r>
          </w:p>
        </w:tc>
      </w:tr>
      <w:tr w:rsidR="00392900" w:rsidRPr="00E60D6B" w:rsidTr="00FC0A54">
        <w:trPr>
          <w:trHeight w:val="212"/>
        </w:trPr>
        <w:tc>
          <w:tcPr>
            <w:tcW w:w="648"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6.</w:t>
            </w:r>
          </w:p>
        </w:tc>
        <w:tc>
          <w:tcPr>
            <w:tcW w:w="225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Congelator</w:t>
            </w:r>
          </w:p>
        </w:tc>
        <w:tc>
          <w:tcPr>
            <w:tcW w:w="63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1</w:t>
            </w:r>
          </w:p>
        </w:tc>
        <w:tc>
          <w:tcPr>
            <w:tcW w:w="558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-două comenzi separate care influenteaza temperatura pentru frigider (2-12°C) și congelator (-18 la 26°C); model cu dezghețare automată; sertare reglabile</w:t>
            </w:r>
          </w:p>
        </w:tc>
      </w:tr>
      <w:tr w:rsidR="00392900" w:rsidRPr="00E60D6B" w:rsidTr="00FC0A54">
        <w:tc>
          <w:tcPr>
            <w:tcW w:w="648"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7.</w:t>
            </w:r>
          </w:p>
        </w:tc>
        <w:tc>
          <w:tcPr>
            <w:tcW w:w="225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Centrifuga</w:t>
            </w:r>
          </w:p>
        </w:tc>
        <w:tc>
          <w:tcPr>
            <w:tcW w:w="63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1</w:t>
            </w:r>
          </w:p>
        </w:tc>
        <w:tc>
          <w:tcPr>
            <w:tcW w:w="558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-microcentrifuga; viteza maxima pana la 14000g; rotor cu unghi fix cu capac; capacitatea maximă a probelor - 2 ml</w:t>
            </w:r>
          </w:p>
        </w:tc>
      </w:tr>
      <w:tr w:rsidR="00392900" w:rsidRPr="00E60D6B" w:rsidTr="00FC0A54">
        <w:trPr>
          <w:trHeight w:val="356"/>
        </w:trPr>
        <w:tc>
          <w:tcPr>
            <w:tcW w:w="648"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8.</w:t>
            </w:r>
          </w:p>
        </w:tc>
        <w:tc>
          <w:tcPr>
            <w:tcW w:w="225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Calculatoare si periferice</w:t>
            </w:r>
          </w:p>
        </w:tc>
        <w:tc>
          <w:tcPr>
            <w:tcW w:w="63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5</w:t>
            </w:r>
          </w:p>
        </w:tc>
        <w:tc>
          <w:tcPr>
            <w:tcW w:w="5580" w:type="dxa"/>
            <w:shd w:val="clear" w:color="auto" w:fill="auto"/>
          </w:tcPr>
          <w:p w:rsidR="00102FBD" w:rsidRPr="00E60D6B" w:rsidRDefault="00102FBD" w:rsidP="00E00AF5">
            <w:pPr>
              <w:spacing w:after="0" w:line="240" w:lineRule="auto"/>
              <w:jc w:val="both"/>
              <w:rPr>
                <w:rFonts w:ascii="Times New Roman" w:eastAsia="Times New Roman" w:hAnsi="Times New Roman" w:cs="Times New Roman"/>
                <w:sz w:val="24"/>
                <w:szCs w:val="24"/>
                <w:lang w:val="en-US"/>
              </w:rPr>
            </w:pPr>
            <w:r w:rsidRPr="00E60D6B">
              <w:rPr>
                <w:rFonts w:ascii="Times New Roman" w:eastAsia="Times New Roman" w:hAnsi="Times New Roman" w:cs="Times New Roman"/>
                <w:sz w:val="24"/>
                <w:szCs w:val="24"/>
                <w:lang w:val="en-US"/>
              </w:rPr>
              <w:t xml:space="preserve">- min. 500 GB, DDR3, </w:t>
            </w:r>
            <w:proofErr w:type="spellStart"/>
            <w:r w:rsidRPr="00E60D6B">
              <w:rPr>
                <w:rFonts w:ascii="Times New Roman" w:eastAsia="Times New Roman" w:hAnsi="Times New Roman" w:cs="Times New Roman"/>
                <w:sz w:val="24"/>
                <w:szCs w:val="24"/>
                <w:lang w:val="en-US"/>
              </w:rPr>
              <w:t>DualCore</w:t>
            </w:r>
            <w:proofErr w:type="spellEnd"/>
            <w:r w:rsidRPr="00E60D6B">
              <w:rPr>
                <w:rFonts w:ascii="Times New Roman" w:eastAsia="Times New Roman" w:hAnsi="Times New Roman" w:cs="Times New Roman"/>
                <w:sz w:val="24"/>
                <w:szCs w:val="24"/>
                <w:lang w:val="en-US"/>
              </w:rPr>
              <w:t xml:space="preserve">, SO, </w:t>
            </w:r>
            <w:proofErr w:type="spellStart"/>
            <w:r w:rsidRPr="00E60D6B">
              <w:rPr>
                <w:rFonts w:ascii="Times New Roman" w:eastAsia="Times New Roman" w:hAnsi="Times New Roman" w:cs="Times New Roman"/>
                <w:sz w:val="24"/>
                <w:szCs w:val="24"/>
                <w:lang w:val="en-US"/>
              </w:rPr>
              <w:t>placa</w:t>
            </w:r>
            <w:proofErr w:type="spellEnd"/>
            <w:r w:rsidRPr="00E60D6B">
              <w:rPr>
                <w:rFonts w:ascii="Times New Roman" w:eastAsia="Times New Roman" w:hAnsi="Times New Roman" w:cs="Times New Roman"/>
                <w:sz w:val="24"/>
                <w:szCs w:val="24"/>
                <w:lang w:val="en-US"/>
              </w:rPr>
              <w:t xml:space="preserve"> video</w:t>
            </w:r>
          </w:p>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p>
        </w:tc>
      </w:tr>
    </w:tbl>
    <w:p w:rsidR="00102FBD" w:rsidRPr="00E60D6B" w:rsidRDefault="00102FBD" w:rsidP="00E00AF5">
      <w:pPr>
        <w:jc w:val="both"/>
        <w:rPr>
          <w:rFonts w:ascii="Times New Roman" w:hAnsi="Times New Roman" w:cs="Times New Roman"/>
          <w:sz w:val="24"/>
          <w:szCs w:val="24"/>
        </w:rPr>
      </w:pPr>
    </w:p>
    <w:p w:rsidR="003D294F" w:rsidRPr="00E60D6B" w:rsidRDefault="00C9166F" w:rsidP="00E00AF5">
      <w:pPr>
        <w:pStyle w:val="Heading6"/>
        <w:jc w:val="both"/>
        <w:rPr>
          <w:rFonts w:ascii="Times New Roman" w:hAnsi="Times New Roman" w:cs="Times New Roman"/>
          <w:color w:val="auto"/>
        </w:rPr>
      </w:pPr>
      <w:bookmarkStart w:id="11" w:name="_Toc466997048"/>
      <w:r w:rsidRPr="00E60D6B">
        <w:rPr>
          <w:rFonts w:ascii="Times New Roman" w:hAnsi="Times New Roman" w:cs="Times New Roman"/>
          <w:noProof/>
          <w:color w:val="auto"/>
        </w:rPr>
        <w:t>1.2.8.2 Lista activelor fixe necorporale de achiziționat</w:t>
      </w:r>
      <w:bookmarkEnd w:id="11"/>
      <w:r w:rsidR="003D294F" w:rsidRPr="00E60D6B">
        <w:rPr>
          <w:rFonts w:ascii="Times New Roman" w:hAnsi="Times New Roman" w:cs="Times New Roman"/>
          <w:noProof/>
          <w:color w:val="auto"/>
        </w:rPr>
        <w:t xml:space="preserve"> - </w:t>
      </w:r>
      <w:r w:rsidR="003D294F" w:rsidRPr="00E60D6B">
        <w:rPr>
          <w:rFonts w:ascii="Times New Roman" w:hAnsi="Times New Roman" w:cs="Times New Roman"/>
          <w:color w:val="auto"/>
        </w:rPr>
        <w:t xml:space="preserve">de </w:t>
      </w:r>
      <w:proofErr w:type="spellStart"/>
      <w:r w:rsidR="003D294F" w:rsidRPr="00E60D6B">
        <w:rPr>
          <w:rFonts w:ascii="Times New Roman" w:hAnsi="Times New Roman" w:cs="Times New Roman"/>
          <w:color w:val="auto"/>
        </w:rPr>
        <w:t>completat</w:t>
      </w:r>
      <w:proofErr w:type="spellEnd"/>
      <w:r w:rsidR="003D294F" w:rsidRPr="00E60D6B">
        <w:rPr>
          <w:rFonts w:ascii="Times New Roman" w:hAnsi="Times New Roman" w:cs="Times New Roman"/>
          <w:color w:val="auto"/>
        </w:rPr>
        <w:t xml:space="preserve"> cu </w:t>
      </w:r>
      <w:proofErr w:type="spellStart"/>
      <w:r w:rsidR="003D294F" w:rsidRPr="00E60D6B">
        <w:rPr>
          <w:rFonts w:ascii="Times New Roman" w:hAnsi="Times New Roman" w:cs="Times New Roman"/>
          <w:color w:val="auto"/>
        </w:rPr>
        <w:t>tabelul</w:t>
      </w:r>
      <w:proofErr w:type="spellEnd"/>
      <w:r w:rsidR="003D294F" w:rsidRPr="00E60D6B">
        <w:rPr>
          <w:rFonts w:ascii="Times New Roman" w:hAnsi="Times New Roman" w:cs="Times New Roman"/>
          <w:color w:val="auto"/>
        </w:rPr>
        <w:t xml:space="preserve"> din CF</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3159"/>
        <w:gridCol w:w="630"/>
        <w:gridCol w:w="4410"/>
      </w:tblGrid>
      <w:tr w:rsidR="00392900" w:rsidRPr="00E60D6B" w:rsidTr="00FC0A54">
        <w:tc>
          <w:tcPr>
            <w:tcW w:w="909"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Nr.crt.</w:t>
            </w:r>
          </w:p>
        </w:tc>
        <w:tc>
          <w:tcPr>
            <w:tcW w:w="3159"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 xml:space="preserve">Denumire </w:t>
            </w:r>
          </w:p>
        </w:tc>
        <w:tc>
          <w:tcPr>
            <w:tcW w:w="63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Nr.buc.</w:t>
            </w:r>
          </w:p>
        </w:tc>
        <w:tc>
          <w:tcPr>
            <w:tcW w:w="441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E60D6B">
              <w:rPr>
                <w:rFonts w:ascii="Times New Roman" w:eastAsia="Times New Roman" w:hAnsi="Times New Roman" w:cs="Times New Roman"/>
                <w:b/>
                <w:bCs/>
                <w:sz w:val="24"/>
                <w:szCs w:val="24"/>
                <w:lang w:val="ro-RO"/>
              </w:rPr>
              <w:t xml:space="preserve">Caracteristici tehnice </w:t>
            </w:r>
          </w:p>
        </w:tc>
      </w:tr>
      <w:tr w:rsidR="00392900" w:rsidRPr="00E60D6B" w:rsidTr="00FC0A54">
        <w:tc>
          <w:tcPr>
            <w:tcW w:w="909" w:type="dxa"/>
            <w:shd w:val="clear" w:color="auto" w:fill="auto"/>
          </w:tcPr>
          <w:p w:rsidR="00102FBD" w:rsidRPr="00E60D6B" w:rsidRDefault="00102FBD" w:rsidP="00E00AF5">
            <w:pPr>
              <w:spacing w:after="0" w:line="36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1.</w:t>
            </w:r>
          </w:p>
        </w:tc>
        <w:tc>
          <w:tcPr>
            <w:tcW w:w="3159" w:type="dxa"/>
            <w:shd w:val="clear" w:color="auto" w:fill="auto"/>
          </w:tcPr>
          <w:p w:rsidR="00102FBD" w:rsidRPr="0058098C" w:rsidRDefault="00102FBD" w:rsidP="00E00AF5">
            <w:pPr>
              <w:spacing w:after="0" w:line="240" w:lineRule="auto"/>
              <w:jc w:val="both"/>
              <w:rPr>
                <w:rFonts w:ascii="Times New Roman" w:eastAsia="SimSun" w:hAnsi="Times New Roman" w:cs="Times New Roman"/>
                <w:noProof/>
                <w:sz w:val="24"/>
                <w:szCs w:val="24"/>
                <w:lang w:val="ro-RO" w:eastAsia="zh-CN"/>
              </w:rPr>
            </w:pPr>
            <w:r w:rsidRPr="0058098C">
              <w:rPr>
                <w:rFonts w:ascii="Times New Roman" w:eastAsia="SimSun" w:hAnsi="Times New Roman" w:cs="Times New Roman"/>
                <w:noProof/>
                <w:sz w:val="24"/>
                <w:szCs w:val="24"/>
                <w:lang w:val="ro-RO" w:eastAsia="zh-CN"/>
              </w:rPr>
              <w:t>Software GraphPad Prism</w:t>
            </w:r>
          </w:p>
        </w:tc>
        <w:tc>
          <w:tcPr>
            <w:tcW w:w="630" w:type="dxa"/>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1</w:t>
            </w:r>
          </w:p>
        </w:tc>
        <w:tc>
          <w:tcPr>
            <w:tcW w:w="441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analiza statistica; grafice; histograme</w:t>
            </w:r>
          </w:p>
        </w:tc>
      </w:tr>
      <w:tr w:rsidR="00392900" w:rsidRPr="00E60D6B" w:rsidTr="00FC0A54">
        <w:tc>
          <w:tcPr>
            <w:tcW w:w="909" w:type="dxa"/>
            <w:shd w:val="clear" w:color="auto" w:fill="auto"/>
          </w:tcPr>
          <w:p w:rsidR="00102FBD" w:rsidRPr="00E60D6B" w:rsidRDefault="00102FBD" w:rsidP="00E00AF5">
            <w:pPr>
              <w:spacing w:after="0" w:line="36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2.</w:t>
            </w:r>
          </w:p>
        </w:tc>
        <w:tc>
          <w:tcPr>
            <w:tcW w:w="3159" w:type="dxa"/>
            <w:shd w:val="clear" w:color="auto" w:fill="auto"/>
          </w:tcPr>
          <w:p w:rsidR="00102FBD" w:rsidRPr="00E60D6B" w:rsidRDefault="00102FBD" w:rsidP="00E00AF5">
            <w:pPr>
              <w:spacing w:after="0" w:line="240" w:lineRule="auto"/>
              <w:jc w:val="both"/>
              <w:rPr>
                <w:rFonts w:ascii="Times New Roman" w:eastAsia="SimSun" w:hAnsi="Times New Roman" w:cs="Times New Roman"/>
                <w:iCs/>
                <w:noProof/>
                <w:sz w:val="24"/>
                <w:szCs w:val="24"/>
                <w:lang w:val="ro-RO" w:eastAsia="zh-CN"/>
              </w:rPr>
            </w:pPr>
            <w:r w:rsidRPr="00E60D6B">
              <w:rPr>
                <w:rFonts w:ascii="Times New Roman" w:eastAsia="SimSun" w:hAnsi="Times New Roman" w:cs="Times New Roman"/>
                <w:iCs/>
                <w:noProof/>
                <w:sz w:val="24"/>
                <w:szCs w:val="24"/>
                <w:lang w:val="ro-RO" w:eastAsia="zh-CN"/>
              </w:rPr>
              <w:t>Software STATA</w:t>
            </w:r>
          </w:p>
        </w:tc>
        <w:tc>
          <w:tcPr>
            <w:tcW w:w="630" w:type="dxa"/>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1</w:t>
            </w:r>
          </w:p>
        </w:tc>
        <w:tc>
          <w:tcPr>
            <w:tcW w:w="4410" w:type="dxa"/>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en-US" w:eastAsia="zh-CN"/>
              </w:rPr>
            </w:pPr>
            <w:r w:rsidRPr="00E60D6B">
              <w:rPr>
                <w:rFonts w:ascii="Times New Roman" w:eastAsia="SimSun" w:hAnsi="Times New Roman" w:cs="Times New Roman"/>
                <w:noProof/>
                <w:sz w:val="24"/>
                <w:szCs w:val="24"/>
                <w:lang w:val="en-US" w:eastAsia="zh-CN"/>
              </w:rPr>
              <w:t xml:space="preserve">analiza statistica a experimentelor pe animale </w:t>
            </w:r>
          </w:p>
        </w:tc>
      </w:tr>
      <w:tr w:rsidR="00392900" w:rsidRPr="00E60D6B" w:rsidTr="00FC0A54">
        <w:tc>
          <w:tcPr>
            <w:tcW w:w="909" w:type="dxa"/>
            <w:shd w:val="clear" w:color="auto" w:fill="auto"/>
          </w:tcPr>
          <w:p w:rsidR="00102FBD" w:rsidRPr="00E60D6B" w:rsidRDefault="00102FBD" w:rsidP="00E00AF5">
            <w:pPr>
              <w:spacing w:after="0" w:line="36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3.</w:t>
            </w:r>
          </w:p>
        </w:tc>
        <w:tc>
          <w:tcPr>
            <w:tcW w:w="3159" w:type="dxa"/>
            <w:shd w:val="clear" w:color="auto" w:fill="auto"/>
          </w:tcPr>
          <w:p w:rsidR="00102FBD" w:rsidRPr="00E60D6B" w:rsidRDefault="00102FBD" w:rsidP="00E00AF5">
            <w:pPr>
              <w:spacing w:after="0" w:line="240" w:lineRule="auto"/>
              <w:jc w:val="both"/>
              <w:rPr>
                <w:rFonts w:ascii="Times New Roman" w:eastAsia="SimSun" w:hAnsi="Times New Roman" w:cs="Times New Roman"/>
                <w:iCs/>
                <w:noProof/>
                <w:sz w:val="24"/>
                <w:szCs w:val="24"/>
                <w:lang w:val="ro-RO" w:eastAsia="zh-CN"/>
              </w:rPr>
            </w:pPr>
            <w:r w:rsidRPr="00E60D6B">
              <w:rPr>
                <w:rFonts w:ascii="Times New Roman" w:eastAsia="SimSun" w:hAnsi="Times New Roman" w:cs="Times New Roman"/>
                <w:iCs/>
                <w:noProof/>
                <w:sz w:val="24"/>
                <w:szCs w:val="24"/>
                <w:lang w:val="ro-RO" w:eastAsia="zh-CN"/>
              </w:rPr>
              <w:t>Software ADOBE PHOTOSHOP</w:t>
            </w:r>
          </w:p>
        </w:tc>
        <w:tc>
          <w:tcPr>
            <w:tcW w:w="630" w:type="dxa"/>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1</w:t>
            </w:r>
          </w:p>
        </w:tc>
        <w:tc>
          <w:tcPr>
            <w:tcW w:w="441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procesarea imaginilor /diagramelor, redactarea figurilor pentru publicare</w:t>
            </w:r>
          </w:p>
        </w:tc>
      </w:tr>
      <w:tr w:rsidR="00392900" w:rsidRPr="00E60D6B" w:rsidTr="00FC0A54">
        <w:tc>
          <w:tcPr>
            <w:tcW w:w="909" w:type="dxa"/>
            <w:shd w:val="clear" w:color="auto" w:fill="auto"/>
          </w:tcPr>
          <w:p w:rsidR="00102FBD" w:rsidRPr="00E60D6B" w:rsidRDefault="00102FBD" w:rsidP="00E00AF5">
            <w:pPr>
              <w:spacing w:after="0" w:line="36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4.</w:t>
            </w:r>
          </w:p>
        </w:tc>
        <w:tc>
          <w:tcPr>
            <w:tcW w:w="3159" w:type="dxa"/>
            <w:shd w:val="clear" w:color="auto" w:fill="auto"/>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iCs/>
                <w:noProof/>
                <w:sz w:val="24"/>
                <w:szCs w:val="24"/>
                <w:lang w:val="ro-RO" w:eastAsia="zh-CN"/>
              </w:rPr>
              <w:t>Antivirus license</w:t>
            </w:r>
          </w:p>
        </w:tc>
        <w:tc>
          <w:tcPr>
            <w:tcW w:w="630" w:type="dxa"/>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25</w:t>
            </w:r>
          </w:p>
        </w:tc>
        <w:tc>
          <w:tcPr>
            <w:tcW w:w="4410" w:type="dxa"/>
            <w:shd w:val="clear" w:color="auto" w:fill="auto"/>
          </w:tcPr>
          <w:p w:rsidR="00102FBD" w:rsidRPr="00E60D6B" w:rsidRDefault="00102FBD" w:rsidP="00E00AF5">
            <w:pPr>
              <w:widowControl w:val="0"/>
              <w:tabs>
                <w:tab w:val="left" w:pos="675"/>
                <w:tab w:val="left" w:pos="4365"/>
              </w:tabs>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E60D6B">
              <w:rPr>
                <w:rFonts w:ascii="Times New Roman" w:eastAsia="Times New Roman" w:hAnsi="Times New Roman" w:cs="Times New Roman"/>
                <w:bCs/>
                <w:sz w:val="24"/>
                <w:szCs w:val="24"/>
                <w:lang w:val="ro-RO"/>
              </w:rPr>
              <w:t>- protectia datelor si documentelor proiectului</w:t>
            </w:r>
          </w:p>
        </w:tc>
      </w:tr>
    </w:tbl>
    <w:p w:rsidR="00102FBD" w:rsidRPr="00E60D6B" w:rsidRDefault="00102FBD" w:rsidP="00E00AF5">
      <w:pPr>
        <w:jc w:val="both"/>
        <w:rPr>
          <w:rFonts w:ascii="Times New Roman" w:hAnsi="Times New Roman" w:cs="Times New Roman"/>
          <w:sz w:val="24"/>
          <w:szCs w:val="24"/>
        </w:rPr>
      </w:pPr>
    </w:p>
    <w:p w:rsidR="003D294F" w:rsidRPr="00E60D6B" w:rsidRDefault="003D294F" w:rsidP="00E00AF5">
      <w:pPr>
        <w:pStyle w:val="Heading5"/>
        <w:jc w:val="both"/>
        <w:rPr>
          <w:rFonts w:ascii="Times New Roman" w:hAnsi="Times New Roman" w:cs="Times New Roman"/>
          <w:color w:val="auto"/>
        </w:rPr>
      </w:pPr>
      <w:bookmarkStart w:id="12" w:name="_Toc398297021"/>
      <w:bookmarkStart w:id="13" w:name="_Toc398297070"/>
      <w:bookmarkStart w:id="14" w:name="_Toc398297530"/>
      <w:bookmarkStart w:id="15" w:name="_Toc401827834"/>
      <w:bookmarkStart w:id="16" w:name="_Toc401828814"/>
      <w:bookmarkStart w:id="17" w:name="_Toc466997049"/>
      <w:r w:rsidRPr="00E60D6B">
        <w:rPr>
          <w:rFonts w:ascii="Times New Roman" w:hAnsi="Times New Roman" w:cs="Times New Roman"/>
          <w:noProof/>
          <w:color w:val="auto"/>
        </w:rPr>
        <w:lastRenderedPageBreak/>
        <w:t>I.2.9 Indicatori</w:t>
      </w:r>
      <w:bookmarkEnd w:id="12"/>
      <w:bookmarkEnd w:id="13"/>
      <w:bookmarkEnd w:id="14"/>
      <w:bookmarkEnd w:id="15"/>
      <w:bookmarkEnd w:id="16"/>
      <w:r w:rsidRPr="00E60D6B">
        <w:rPr>
          <w:rFonts w:ascii="Times New Roman" w:hAnsi="Times New Roman" w:cs="Times New Roman"/>
          <w:noProof/>
          <w:color w:val="auto"/>
        </w:rPr>
        <w:t xml:space="preserve"> ai Proiectului</w:t>
      </w:r>
      <w:bookmarkEnd w:id="17"/>
      <w:r w:rsidRPr="00E60D6B">
        <w:rPr>
          <w:rFonts w:ascii="Times New Roman" w:hAnsi="Times New Roman" w:cs="Times New Roman"/>
          <w:noProof/>
          <w:color w:val="auto"/>
        </w:rPr>
        <w:t xml:space="preserve"> - </w:t>
      </w:r>
      <w:r w:rsidRPr="00E60D6B">
        <w:rPr>
          <w:rFonts w:ascii="Times New Roman" w:hAnsi="Times New Roman" w:cs="Times New Roman"/>
          <w:color w:val="auto"/>
        </w:rPr>
        <w:t xml:space="preserve">de </w:t>
      </w:r>
      <w:proofErr w:type="spellStart"/>
      <w:r w:rsidRPr="00E60D6B">
        <w:rPr>
          <w:rFonts w:ascii="Times New Roman" w:hAnsi="Times New Roman" w:cs="Times New Roman"/>
          <w:color w:val="auto"/>
        </w:rPr>
        <w:t>completat</w:t>
      </w:r>
      <w:proofErr w:type="spellEnd"/>
      <w:r w:rsidRPr="00E60D6B">
        <w:rPr>
          <w:rFonts w:ascii="Times New Roman" w:hAnsi="Times New Roman" w:cs="Times New Roman"/>
          <w:color w:val="auto"/>
        </w:rPr>
        <w:t xml:space="preserve"> cu </w:t>
      </w:r>
      <w:proofErr w:type="spellStart"/>
      <w:r w:rsidRPr="00E60D6B">
        <w:rPr>
          <w:rFonts w:ascii="Times New Roman" w:hAnsi="Times New Roman" w:cs="Times New Roman"/>
          <w:color w:val="auto"/>
        </w:rPr>
        <w:t>tabelul</w:t>
      </w:r>
      <w:proofErr w:type="spellEnd"/>
      <w:r w:rsidRPr="00E60D6B">
        <w:rPr>
          <w:rFonts w:ascii="Times New Roman" w:hAnsi="Times New Roman" w:cs="Times New Roman"/>
          <w:color w:val="auto"/>
        </w:rPr>
        <w:t xml:space="preserve"> din CF</w:t>
      </w:r>
    </w:p>
    <w:tbl>
      <w:tblPr>
        <w:tblpPr w:leftFromText="180" w:rightFromText="180" w:vertAnchor="text" w:tblpX="60"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120"/>
        <w:gridCol w:w="2880"/>
      </w:tblGrid>
      <w:tr w:rsidR="00392900" w:rsidRPr="00E60D6B" w:rsidTr="00FC0A54">
        <w:tc>
          <w:tcPr>
            <w:tcW w:w="3828"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Indicatori de realizare</w:t>
            </w:r>
          </w:p>
        </w:tc>
        <w:tc>
          <w:tcPr>
            <w:tcW w:w="3120"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Valoare la începutul perioadei de implementare a activităților proiectului</w:t>
            </w:r>
          </w:p>
        </w:tc>
        <w:tc>
          <w:tcPr>
            <w:tcW w:w="2880"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Valoare la sfârşitul perioadei de implementare a activităților proiectului</w:t>
            </w:r>
          </w:p>
        </w:tc>
      </w:tr>
      <w:tr w:rsidR="00392900" w:rsidRPr="00E60D6B" w:rsidTr="00FC0A54">
        <w:tc>
          <w:tcPr>
            <w:tcW w:w="3828"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b/>
                <w:sz w:val="24"/>
                <w:szCs w:val="24"/>
                <w:shd w:val="clear" w:color="auto" w:fill="FFFFFF"/>
                <w:lang w:val="ro-RO" w:eastAsia="ro-RO" w:bidi="ro-RO"/>
              </w:rPr>
              <w:t>Număr de noi cercetători în entitatea care beneficiază de sprijin (ENI)</w:t>
            </w:r>
          </w:p>
        </w:tc>
        <w:tc>
          <w:tcPr>
            <w:tcW w:w="3120"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0</w:t>
            </w:r>
          </w:p>
        </w:tc>
        <w:tc>
          <w:tcPr>
            <w:tcW w:w="2880"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3</w:t>
            </w:r>
          </w:p>
        </w:tc>
      </w:tr>
      <w:tr w:rsidR="00392900" w:rsidRPr="00E60D6B" w:rsidTr="00FC0A54">
        <w:tc>
          <w:tcPr>
            <w:tcW w:w="3828" w:type="dxa"/>
          </w:tcPr>
          <w:p w:rsidR="00102FBD" w:rsidRPr="00E60D6B" w:rsidRDefault="00102FBD" w:rsidP="00E00AF5">
            <w:pPr>
              <w:spacing w:after="0" w:line="240" w:lineRule="auto"/>
              <w:jc w:val="both"/>
              <w:rPr>
                <w:rFonts w:ascii="Times New Roman" w:eastAsia="SimSun" w:hAnsi="Times New Roman" w:cs="Times New Roman"/>
                <w:kern w:val="2"/>
                <w:sz w:val="24"/>
                <w:szCs w:val="24"/>
                <w:lang w:val="ro-RO"/>
              </w:rPr>
            </w:pPr>
            <w:r w:rsidRPr="00E60D6B">
              <w:rPr>
                <w:rFonts w:ascii="Times New Roman" w:eastAsia="SimSun" w:hAnsi="Times New Roman" w:cs="Times New Roman"/>
                <w:b/>
                <w:kern w:val="2"/>
                <w:sz w:val="24"/>
                <w:szCs w:val="24"/>
                <w:lang w:val="ro-RO" w:eastAsia="zh-CN"/>
              </w:rPr>
              <w:t>Valoarea contribuției private în proiect eligibile si neeligibile (lei)</w:t>
            </w:r>
          </w:p>
        </w:tc>
        <w:tc>
          <w:tcPr>
            <w:tcW w:w="3120"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0</w:t>
            </w:r>
          </w:p>
        </w:tc>
        <w:tc>
          <w:tcPr>
            <w:tcW w:w="2880"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0</w:t>
            </w:r>
          </w:p>
        </w:tc>
      </w:tr>
      <w:tr w:rsidR="00392900" w:rsidRPr="00E60D6B" w:rsidTr="00FC0A54">
        <w:tc>
          <w:tcPr>
            <w:tcW w:w="3828"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sz w:val="24"/>
                <w:szCs w:val="24"/>
                <w:lang w:val="ro-RO" w:eastAsia="zh-CN"/>
              </w:rPr>
              <w:t>Cereri de brevete rezultate din proiect  (număr) – publicate în BOPI (sau în reviste echivalente din alte țări)</w:t>
            </w:r>
          </w:p>
        </w:tc>
        <w:tc>
          <w:tcPr>
            <w:tcW w:w="3120"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0</w:t>
            </w:r>
          </w:p>
        </w:tc>
        <w:tc>
          <w:tcPr>
            <w:tcW w:w="2880"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3</w:t>
            </w:r>
          </w:p>
        </w:tc>
      </w:tr>
      <w:tr w:rsidR="00392900" w:rsidRPr="00E60D6B" w:rsidTr="00FC0A54">
        <w:tc>
          <w:tcPr>
            <w:tcW w:w="3828" w:type="dxa"/>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b/>
                <w:noProof/>
                <w:sz w:val="24"/>
                <w:szCs w:val="24"/>
                <w:lang w:val="ro-RO" w:eastAsia="zh-CN"/>
              </w:rPr>
              <w:t>Indicatori de rezultat</w:t>
            </w:r>
          </w:p>
        </w:tc>
        <w:tc>
          <w:tcPr>
            <w:tcW w:w="3120" w:type="dxa"/>
            <w:vAlign w:val="center"/>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Valoare la  începutul  perioadei de implementare  a activităților proiectului</w:t>
            </w:r>
          </w:p>
        </w:tc>
        <w:tc>
          <w:tcPr>
            <w:tcW w:w="2880" w:type="dxa"/>
            <w:vAlign w:val="center"/>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Valoare la sfârșitul perioadei de durabilitate</w:t>
            </w:r>
          </w:p>
        </w:tc>
      </w:tr>
      <w:tr w:rsidR="00392900" w:rsidRPr="00E60D6B" w:rsidTr="00FC0A54">
        <w:tc>
          <w:tcPr>
            <w:tcW w:w="3828" w:type="dxa"/>
          </w:tcPr>
          <w:p w:rsidR="00102FBD" w:rsidRPr="00E60D6B" w:rsidRDefault="00102FBD" w:rsidP="00E00AF5">
            <w:pPr>
              <w:autoSpaceDE w:val="0"/>
              <w:autoSpaceDN w:val="0"/>
              <w:adjustRightInd w:val="0"/>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sz w:val="24"/>
                <w:szCs w:val="24"/>
                <w:lang w:val="ro-RO" w:eastAsia="zh-CN"/>
              </w:rPr>
              <w:t>Publicații științifice rezultate din proiect (număr articole)</w:t>
            </w:r>
          </w:p>
        </w:tc>
        <w:tc>
          <w:tcPr>
            <w:tcW w:w="3120" w:type="dxa"/>
            <w:vAlign w:val="center"/>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0</w:t>
            </w:r>
          </w:p>
        </w:tc>
        <w:tc>
          <w:tcPr>
            <w:tcW w:w="2880" w:type="dxa"/>
            <w:vAlign w:val="center"/>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5</w:t>
            </w:r>
          </w:p>
        </w:tc>
      </w:tr>
      <w:tr w:rsidR="00392900" w:rsidRPr="00E60D6B" w:rsidTr="00FC0A54">
        <w:tc>
          <w:tcPr>
            <w:tcW w:w="3828" w:type="dxa"/>
          </w:tcPr>
          <w:p w:rsidR="00102FBD" w:rsidRPr="00E60D6B" w:rsidRDefault="00102FBD" w:rsidP="00E00AF5">
            <w:pPr>
              <w:autoSpaceDE w:val="0"/>
              <w:autoSpaceDN w:val="0"/>
              <w:adjustRightInd w:val="0"/>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sz w:val="24"/>
                <w:szCs w:val="24"/>
                <w:lang w:val="ro-RO" w:eastAsia="zh-CN"/>
              </w:rPr>
              <w:t>Co-publicații științifice public-private (număr articole)</w:t>
            </w:r>
          </w:p>
        </w:tc>
        <w:tc>
          <w:tcPr>
            <w:tcW w:w="3120" w:type="dxa"/>
            <w:vAlign w:val="center"/>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0</w:t>
            </w:r>
          </w:p>
        </w:tc>
        <w:tc>
          <w:tcPr>
            <w:tcW w:w="2880" w:type="dxa"/>
            <w:vAlign w:val="center"/>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0</w:t>
            </w:r>
          </w:p>
        </w:tc>
      </w:tr>
      <w:tr w:rsidR="00392900" w:rsidRPr="00E60D6B" w:rsidTr="00FC0A54">
        <w:tc>
          <w:tcPr>
            <w:tcW w:w="3828" w:type="dxa"/>
          </w:tcPr>
          <w:p w:rsidR="00102FBD" w:rsidRPr="00E60D6B" w:rsidRDefault="00102FBD" w:rsidP="00E00AF5">
            <w:pPr>
              <w:autoSpaceDE w:val="0"/>
              <w:autoSpaceDN w:val="0"/>
              <w:adjustRightInd w:val="0"/>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sz w:val="24"/>
                <w:szCs w:val="24"/>
                <w:lang w:val="ro-RO" w:eastAsia="zh-CN"/>
              </w:rPr>
              <w:t>Număr propuneri de proiecte depuse pentru  Orizont 2020</w:t>
            </w:r>
          </w:p>
        </w:tc>
        <w:tc>
          <w:tcPr>
            <w:tcW w:w="3120" w:type="dxa"/>
            <w:vAlign w:val="center"/>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0</w:t>
            </w:r>
          </w:p>
        </w:tc>
        <w:tc>
          <w:tcPr>
            <w:tcW w:w="2880" w:type="dxa"/>
            <w:vAlign w:val="center"/>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1</w:t>
            </w:r>
          </w:p>
        </w:tc>
      </w:tr>
      <w:tr w:rsidR="00392900" w:rsidRPr="00E60D6B" w:rsidTr="00FC0A54">
        <w:tc>
          <w:tcPr>
            <w:tcW w:w="3828" w:type="dxa"/>
          </w:tcPr>
          <w:p w:rsidR="00102FBD" w:rsidRPr="00E60D6B" w:rsidRDefault="00102FBD" w:rsidP="00E00AF5">
            <w:pPr>
              <w:autoSpaceDE w:val="0"/>
              <w:autoSpaceDN w:val="0"/>
              <w:adjustRightInd w:val="0"/>
              <w:spacing w:after="0" w:line="240" w:lineRule="auto"/>
              <w:jc w:val="both"/>
              <w:rPr>
                <w:rFonts w:ascii="Times New Roman" w:eastAsia="SimSun" w:hAnsi="Times New Roman" w:cs="Times New Roman"/>
                <w:noProof/>
                <w:sz w:val="24"/>
                <w:szCs w:val="24"/>
                <w:shd w:val="clear" w:color="auto" w:fill="FFFFFF"/>
                <w:lang w:val="ro-RO" w:eastAsia="ro-RO" w:bidi="ro-RO"/>
              </w:rPr>
            </w:pPr>
            <w:r w:rsidRPr="00E60D6B">
              <w:rPr>
                <w:rFonts w:ascii="Times New Roman" w:eastAsia="SimSun" w:hAnsi="Times New Roman" w:cs="Times New Roman"/>
                <w:b/>
                <w:sz w:val="24"/>
                <w:szCs w:val="24"/>
                <w:lang w:val="ro-RO" w:eastAsia="zh-CN"/>
              </w:rPr>
              <w:t>Valoare proiecte contractate cu Orizont 2020 (euro)</w:t>
            </w:r>
          </w:p>
        </w:tc>
        <w:tc>
          <w:tcPr>
            <w:tcW w:w="3120" w:type="dxa"/>
            <w:vAlign w:val="center"/>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0</w:t>
            </w:r>
          </w:p>
        </w:tc>
        <w:tc>
          <w:tcPr>
            <w:tcW w:w="2880" w:type="dxa"/>
            <w:vAlign w:val="center"/>
          </w:tcPr>
          <w:p w:rsidR="00102FBD" w:rsidRPr="00E60D6B" w:rsidRDefault="00102FBD" w:rsidP="00E00AF5">
            <w:pPr>
              <w:tabs>
                <w:tab w:val="left" w:pos="709"/>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500.000</w:t>
            </w:r>
          </w:p>
        </w:tc>
      </w:tr>
    </w:tbl>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zh-CN"/>
        </w:rPr>
      </w:pPr>
    </w:p>
    <w:p w:rsidR="00B600FC" w:rsidRPr="00E60D6B" w:rsidRDefault="00B600FC" w:rsidP="00E00AF5">
      <w:pPr>
        <w:pStyle w:val="Heading5"/>
        <w:jc w:val="both"/>
        <w:rPr>
          <w:rFonts w:ascii="Times New Roman" w:hAnsi="Times New Roman" w:cs="Times New Roman"/>
          <w:color w:val="auto"/>
        </w:rPr>
      </w:pPr>
      <w:bookmarkStart w:id="18" w:name="_Toc398297029"/>
      <w:bookmarkStart w:id="19" w:name="_Toc398297078"/>
      <w:bookmarkStart w:id="20" w:name="_Toc398297538"/>
      <w:bookmarkStart w:id="21" w:name="_Toc401827842"/>
      <w:bookmarkStart w:id="22" w:name="_Toc401828822"/>
      <w:bookmarkStart w:id="23" w:name="_Toc466997050"/>
      <w:r w:rsidRPr="00E60D6B">
        <w:rPr>
          <w:rFonts w:ascii="Times New Roman" w:hAnsi="Times New Roman" w:cs="Times New Roman"/>
          <w:noProof/>
          <w:color w:val="auto"/>
        </w:rPr>
        <w:t>I.2.10 DETALIEREA COSTURILOR PROIECTULUI PE FIECARE CATEGORIE DE CHELTUIALĂ</w:t>
      </w:r>
      <w:bookmarkEnd w:id="18"/>
      <w:bookmarkEnd w:id="19"/>
      <w:bookmarkEnd w:id="20"/>
      <w:bookmarkEnd w:id="21"/>
      <w:bookmarkEnd w:id="22"/>
      <w:bookmarkEnd w:id="23"/>
      <w:r w:rsidRPr="00E60D6B">
        <w:rPr>
          <w:rFonts w:ascii="Times New Roman" w:hAnsi="Times New Roman" w:cs="Times New Roman"/>
          <w:noProof/>
          <w:color w:val="auto"/>
        </w:rPr>
        <w:t xml:space="preserve"> - </w:t>
      </w:r>
      <w:r w:rsidRPr="00E60D6B">
        <w:rPr>
          <w:rFonts w:ascii="Times New Roman" w:hAnsi="Times New Roman" w:cs="Times New Roman"/>
          <w:color w:val="auto"/>
        </w:rPr>
        <w:t xml:space="preserve">de </w:t>
      </w:r>
      <w:proofErr w:type="spellStart"/>
      <w:r w:rsidRPr="00E60D6B">
        <w:rPr>
          <w:rFonts w:ascii="Times New Roman" w:hAnsi="Times New Roman" w:cs="Times New Roman"/>
          <w:color w:val="auto"/>
        </w:rPr>
        <w:t>completat</w:t>
      </w:r>
      <w:proofErr w:type="spellEnd"/>
      <w:r w:rsidRPr="00E60D6B">
        <w:rPr>
          <w:rFonts w:ascii="Times New Roman" w:hAnsi="Times New Roman" w:cs="Times New Roman"/>
          <w:color w:val="auto"/>
        </w:rPr>
        <w:t xml:space="preserve"> cu </w:t>
      </w:r>
      <w:proofErr w:type="spellStart"/>
      <w:r w:rsidRPr="00E60D6B">
        <w:rPr>
          <w:rFonts w:ascii="Times New Roman" w:hAnsi="Times New Roman" w:cs="Times New Roman"/>
          <w:color w:val="auto"/>
        </w:rPr>
        <w:t>tabelul</w:t>
      </w:r>
      <w:proofErr w:type="spellEnd"/>
      <w:r w:rsidRPr="00E60D6B">
        <w:rPr>
          <w:rFonts w:ascii="Times New Roman" w:hAnsi="Times New Roman" w:cs="Times New Roman"/>
          <w:color w:val="auto"/>
        </w:rPr>
        <w:t xml:space="preserve"> din CF </w:t>
      </w:r>
      <w:proofErr w:type="spellStart"/>
      <w:proofErr w:type="gramStart"/>
      <w:r w:rsidRPr="00E60D6B">
        <w:rPr>
          <w:rFonts w:ascii="Times New Roman" w:hAnsi="Times New Roman" w:cs="Times New Roman"/>
          <w:color w:val="auto"/>
        </w:rPr>
        <w:t>af</w:t>
      </w:r>
      <w:proofErr w:type="spellEnd"/>
      <w:proofErr w:type="gramEnd"/>
      <w:r w:rsidRPr="00E60D6B">
        <w:rPr>
          <w:rFonts w:ascii="Times New Roman" w:hAnsi="Times New Roman" w:cs="Times New Roman"/>
          <w:color w:val="auto"/>
        </w:rPr>
        <w:t xml:space="preserve"> </w:t>
      </w:r>
      <w:proofErr w:type="spellStart"/>
      <w:r w:rsidRPr="00E60D6B">
        <w:rPr>
          <w:rFonts w:ascii="Times New Roman" w:hAnsi="Times New Roman" w:cs="Times New Roman"/>
          <w:color w:val="auto"/>
        </w:rPr>
        <w:t>Buget</w:t>
      </w:r>
      <w:proofErr w:type="spellEnd"/>
      <w:r w:rsidRPr="00E60D6B">
        <w:rPr>
          <w:rFonts w:ascii="Times New Roman" w:hAnsi="Times New Roman" w:cs="Times New Roman"/>
          <w:color w:val="auto"/>
        </w:rPr>
        <w:t xml:space="preserve"> </w:t>
      </w:r>
      <w:proofErr w:type="spellStart"/>
      <w:r w:rsidRPr="00E60D6B">
        <w:rPr>
          <w:rFonts w:ascii="Times New Roman" w:hAnsi="Times New Roman" w:cs="Times New Roman"/>
          <w:color w:val="auto"/>
        </w:rPr>
        <w:t>proiect</w:t>
      </w:r>
      <w:proofErr w:type="spellEnd"/>
    </w:p>
    <w:tbl>
      <w:tblPr>
        <w:tblW w:w="10735" w:type="dxa"/>
        <w:jc w:val="center"/>
        <w:tblLook w:val="0000" w:firstRow="0" w:lastRow="0" w:firstColumn="0" w:lastColumn="0" w:noHBand="0" w:noVBand="0"/>
      </w:tblPr>
      <w:tblGrid>
        <w:gridCol w:w="705"/>
        <w:gridCol w:w="8"/>
        <w:gridCol w:w="2981"/>
        <w:gridCol w:w="1322"/>
        <w:gridCol w:w="1176"/>
        <w:gridCol w:w="1270"/>
        <w:gridCol w:w="1430"/>
        <w:gridCol w:w="1843"/>
      </w:tblGrid>
      <w:tr w:rsidR="00392900" w:rsidRPr="00E60D6B" w:rsidTr="00FC0A54">
        <w:trPr>
          <w:trHeight w:val="1309"/>
          <w:jc w:val="center"/>
        </w:trPr>
        <w:tc>
          <w:tcPr>
            <w:tcW w:w="705" w:type="dxa"/>
            <w:tcBorders>
              <w:top w:val="single" w:sz="8" w:space="0" w:color="auto"/>
              <w:left w:val="single" w:sz="8" w:space="0" w:color="auto"/>
              <w:bottom w:val="single" w:sz="4" w:space="0" w:color="auto"/>
              <w:right w:val="single" w:sz="4" w:space="0" w:color="auto"/>
            </w:tcBorders>
            <w:shd w:val="clear" w:color="auto" w:fill="E0E0E0"/>
            <w:vAlign w:val="center"/>
          </w:tcPr>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Cod</w:t>
            </w:r>
          </w:p>
        </w:tc>
        <w:tc>
          <w:tcPr>
            <w:tcW w:w="3218" w:type="dxa"/>
            <w:gridSpan w:val="2"/>
            <w:tcBorders>
              <w:top w:val="single" w:sz="8" w:space="0" w:color="auto"/>
              <w:left w:val="single" w:sz="4" w:space="0" w:color="auto"/>
              <w:bottom w:val="single" w:sz="4" w:space="0" w:color="auto"/>
              <w:right w:val="single" w:sz="4" w:space="0" w:color="auto"/>
            </w:tcBorders>
            <w:shd w:val="clear" w:color="auto" w:fill="E0E0E0"/>
            <w:vAlign w:val="center"/>
          </w:tcPr>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Denumire cheltuială</w:t>
            </w:r>
          </w:p>
        </w:tc>
        <w:tc>
          <w:tcPr>
            <w:tcW w:w="1322" w:type="dxa"/>
            <w:tcBorders>
              <w:top w:val="single" w:sz="4" w:space="0" w:color="auto"/>
              <w:left w:val="single" w:sz="4" w:space="0" w:color="auto"/>
              <w:bottom w:val="single" w:sz="4" w:space="0" w:color="auto"/>
              <w:right w:val="single" w:sz="4" w:space="0" w:color="auto"/>
            </w:tcBorders>
            <w:shd w:val="clear" w:color="auto" w:fill="E0E0E0"/>
            <w:vAlign w:val="center"/>
          </w:tcPr>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Valoare cheltuială</w:t>
            </w:r>
          </w:p>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b/>
                <w:bCs/>
                <w:noProof/>
                <w:sz w:val="24"/>
                <w:szCs w:val="24"/>
                <w:lang w:val="ro-RO" w:eastAsia="ro-RO"/>
              </w:rPr>
              <w:t>(lei)</w:t>
            </w:r>
          </w:p>
        </w:tc>
        <w:tc>
          <w:tcPr>
            <w:tcW w:w="1176" w:type="dxa"/>
            <w:tcBorders>
              <w:top w:val="single" w:sz="4" w:space="0" w:color="auto"/>
              <w:left w:val="nil"/>
              <w:bottom w:val="single" w:sz="4" w:space="0" w:color="auto"/>
              <w:right w:val="single" w:sz="4" w:space="0" w:color="auto"/>
            </w:tcBorders>
            <w:shd w:val="clear" w:color="auto" w:fill="E0E0E0"/>
            <w:vAlign w:val="center"/>
          </w:tcPr>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Valoare eligibilă</w:t>
            </w:r>
          </w:p>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(lei)*</w:t>
            </w:r>
          </w:p>
        </w:tc>
        <w:tc>
          <w:tcPr>
            <w:tcW w:w="1182" w:type="dxa"/>
            <w:tcBorders>
              <w:top w:val="single" w:sz="4" w:space="0" w:color="auto"/>
              <w:left w:val="single" w:sz="4" w:space="0" w:color="auto"/>
              <w:bottom w:val="single" w:sz="4" w:space="0" w:color="auto"/>
              <w:right w:val="single" w:sz="4" w:space="0" w:color="auto"/>
            </w:tcBorders>
            <w:shd w:val="clear" w:color="auto" w:fill="E0E0E0"/>
            <w:vAlign w:val="center"/>
          </w:tcPr>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Valoare neeligibilă</w:t>
            </w:r>
          </w:p>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(lei)</w:t>
            </w:r>
          </w:p>
        </w:tc>
        <w:tc>
          <w:tcPr>
            <w:tcW w:w="1424" w:type="dxa"/>
            <w:tcBorders>
              <w:top w:val="single" w:sz="4" w:space="0" w:color="auto"/>
              <w:left w:val="nil"/>
              <w:bottom w:val="single" w:sz="4" w:space="0" w:color="auto"/>
              <w:right w:val="single" w:sz="4" w:space="0" w:color="auto"/>
            </w:tcBorders>
            <w:shd w:val="clear" w:color="auto" w:fill="E0E0E0"/>
            <w:vAlign w:val="center"/>
          </w:tcPr>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Intensitatea intervenţiei publice</w:t>
            </w:r>
          </w:p>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w:t>
            </w:r>
          </w:p>
        </w:tc>
        <w:tc>
          <w:tcPr>
            <w:tcW w:w="1708" w:type="dxa"/>
            <w:tcBorders>
              <w:top w:val="single" w:sz="8" w:space="0" w:color="auto"/>
              <w:left w:val="single" w:sz="4" w:space="0" w:color="auto"/>
              <w:bottom w:val="single" w:sz="4" w:space="0" w:color="auto"/>
              <w:right w:val="single" w:sz="8" w:space="0" w:color="auto"/>
            </w:tcBorders>
            <w:shd w:val="clear" w:color="auto" w:fill="E0E0E0"/>
            <w:vAlign w:val="center"/>
          </w:tcPr>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Valoarea asistenţei  financiare nerambursabile</w:t>
            </w:r>
          </w:p>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(lei)</w:t>
            </w:r>
          </w:p>
        </w:tc>
      </w:tr>
      <w:tr w:rsidR="00392900" w:rsidRPr="00E60D6B" w:rsidTr="00FC0A54">
        <w:trPr>
          <w:trHeight w:val="255"/>
          <w:jc w:val="center"/>
        </w:trPr>
        <w:tc>
          <w:tcPr>
            <w:tcW w:w="705" w:type="dxa"/>
            <w:tcBorders>
              <w:top w:val="nil"/>
              <w:left w:val="single" w:sz="8" w:space="0" w:color="auto"/>
              <w:bottom w:val="single" w:sz="4"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w:t>
            </w:r>
          </w:p>
        </w:tc>
        <w:tc>
          <w:tcPr>
            <w:tcW w:w="3218" w:type="dxa"/>
            <w:gridSpan w:val="2"/>
            <w:tcBorders>
              <w:top w:val="nil"/>
              <w:left w:val="nil"/>
              <w:bottom w:val="single" w:sz="4" w:space="0" w:color="auto"/>
              <w:right w:val="single" w:sz="4" w:space="0" w:color="auto"/>
            </w:tcBorders>
            <w:shd w:val="clear" w:color="auto" w:fill="auto"/>
            <w:vAlign w:val="bottom"/>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2</w:t>
            </w:r>
          </w:p>
        </w:tc>
        <w:tc>
          <w:tcPr>
            <w:tcW w:w="1322" w:type="dxa"/>
            <w:tcBorders>
              <w:top w:val="single" w:sz="4" w:space="0" w:color="auto"/>
              <w:left w:val="nil"/>
              <w:bottom w:val="single" w:sz="4"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3</w:t>
            </w:r>
          </w:p>
        </w:tc>
        <w:tc>
          <w:tcPr>
            <w:tcW w:w="1176" w:type="dxa"/>
            <w:tcBorders>
              <w:top w:val="single" w:sz="4" w:space="0" w:color="auto"/>
              <w:left w:val="nil"/>
              <w:bottom w:val="single" w:sz="4" w:space="0" w:color="auto"/>
              <w:right w:val="single" w:sz="4" w:space="0" w:color="auto"/>
            </w:tcBorders>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4</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5</w:t>
            </w:r>
          </w:p>
        </w:tc>
        <w:tc>
          <w:tcPr>
            <w:tcW w:w="1424" w:type="dxa"/>
            <w:tcBorders>
              <w:top w:val="single" w:sz="4" w:space="0" w:color="auto"/>
              <w:left w:val="nil"/>
              <w:bottom w:val="single" w:sz="4"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6</w:t>
            </w:r>
          </w:p>
        </w:tc>
        <w:tc>
          <w:tcPr>
            <w:tcW w:w="1708" w:type="dxa"/>
            <w:tcBorders>
              <w:top w:val="nil"/>
              <w:left w:val="nil"/>
              <w:bottom w:val="single" w:sz="4" w:space="0" w:color="auto"/>
              <w:right w:val="single" w:sz="8" w:space="0" w:color="auto"/>
            </w:tcBorders>
            <w:shd w:val="clear" w:color="auto" w:fill="auto"/>
            <w:noWrap/>
            <w:vAlign w:val="bottom"/>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7</w:t>
            </w:r>
          </w:p>
        </w:tc>
      </w:tr>
      <w:tr w:rsidR="00392900" w:rsidRPr="00E60D6B" w:rsidTr="00FC0A54">
        <w:trPr>
          <w:trHeight w:val="370"/>
          <w:jc w:val="center"/>
        </w:trPr>
        <w:tc>
          <w:tcPr>
            <w:tcW w:w="10735" w:type="dxa"/>
            <w:gridSpan w:val="8"/>
            <w:tcBorders>
              <w:top w:val="nil"/>
              <w:left w:val="single" w:sz="8" w:space="0" w:color="auto"/>
              <w:bottom w:val="single" w:sz="4" w:space="0" w:color="auto"/>
              <w:right w:val="single" w:sz="8"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CHELTUIELI ELIGIBILE DIRECTE</w:t>
            </w:r>
          </w:p>
        </w:tc>
      </w:tr>
      <w:tr w:rsidR="00392900" w:rsidRPr="00E60D6B" w:rsidTr="00FC0A54">
        <w:trPr>
          <w:trHeight w:val="567"/>
          <w:jc w:val="center"/>
        </w:trPr>
        <w:tc>
          <w:tcPr>
            <w:tcW w:w="70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A.1</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i/>
                <w:iCs/>
                <w:noProof/>
                <w:sz w:val="24"/>
                <w:szCs w:val="24"/>
                <w:lang w:val="ro-RO" w:eastAsia="ro-RO"/>
              </w:rPr>
            </w:pPr>
            <w:r w:rsidRPr="00E60D6B">
              <w:rPr>
                <w:rFonts w:ascii="Times New Roman" w:eastAsia="SimSun" w:hAnsi="Times New Roman" w:cs="Times New Roman"/>
                <w:b/>
                <w:noProof/>
                <w:sz w:val="24"/>
                <w:szCs w:val="24"/>
                <w:lang w:val="ro-RO" w:eastAsia="zh-CN"/>
              </w:rPr>
              <w:t>Cheltuieli pentru activități de cercetare fundamentală</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4.764.220</w:t>
            </w:r>
          </w:p>
        </w:tc>
        <w:tc>
          <w:tcPr>
            <w:tcW w:w="1176" w:type="dxa"/>
            <w:tcBorders>
              <w:top w:val="single" w:sz="4" w:space="0" w:color="auto"/>
              <w:left w:val="nil"/>
              <w:bottom w:val="single" w:sz="4" w:space="0" w:color="auto"/>
              <w:right w:val="single" w:sz="4" w:space="0" w:color="auto"/>
            </w:tcBorders>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4.764.220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 0</w:t>
            </w:r>
          </w:p>
        </w:tc>
        <w:tc>
          <w:tcPr>
            <w:tcW w:w="1424" w:type="dxa"/>
            <w:tcBorders>
              <w:top w:val="single" w:sz="4" w:space="0" w:color="auto"/>
              <w:left w:val="nil"/>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i/>
                <w:noProof/>
                <w:sz w:val="24"/>
                <w:szCs w:val="24"/>
                <w:lang w:val="ro-RO" w:eastAsia="ro-RO"/>
              </w:rPr>
            </w:pPr>
            <w:r w:rsidRPr="00E60D6B">
              <w:rPr>
                <w:rFonts w:ascii="Times New Roman" w:eastAsia="SimSun" w:hAnsi="Times New Roman" w:cs="Times New Roman"/>
                <w:b/>
                <w:i/>
                <w:noProof/>
                <w:sz w:val="24"/>
                <w:szCs w:val="24"/>
                <w:lang w:val="ro-RO" w:eastAsia="ro-RO"/>
              </w:rPr>
              <w:t>100%</w:t>
            </w:r>
          </w:p>
        </w:tc>
        <w:tc>
          <w:tcPr>
            <w:tcW w:w="1708" w:type="dxa"/>
            <w:tcBorders>
              <w:top w:val="single" w:sz="4" w:space="0" w:color="auto"/>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strike/>
                <w:noProof/>
                <w:sz w:val="24"/>
                <w:szCs w:val="24"/>
                <w:lang w:val="ro-RO" w:eastAsia="ro-RO"/>
              </w:rPr>
            </w:pPr>
            <w:r w:rsidRPr="00E60D6B">
              <w:rPr>
                <w:rFonts w:ascii="Times New Roman" w:eastAsia="SimSun" w:hAnsi="Times New Roman" w:cs="Times New Roman"/>
                <w:b/>
                <w:noProof/>
                <w:sz w:val="24"/>
                <w:szCs w:val="24"/>
                <w:lang w:val="ro-RO" w:eastAsia="ro-RO"/>
              </w:rPr>
              <w:t>4.764.220</w:t>
            </w:r>
          </w:p>
        </w:tc>
      </w:tr>
      <w:tr w:rsidR="00392900" w:rsidRPr="00E60D6B" w:rsidTr="00FC0A54">
        <w:trPr>
          <w:trHeight w:val="352"/>
          <w:jc w:val="center"/>
        </w:trPr>
        <w:tc>
          <w:tcPr>
            <w:tcW w:w="70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w:t>
            </w:r>
          </w:p>
        </w:tc>
        <w:tc>
          <w:tcPr>
            <w:tcW w:w="3218" w:type="dxa"/>
            <w:gridSpan w:val="2"/>
            <w:tcBorders>
              <w:top w:val="single" w:sz="4" w:space="0" w:color="auto"/>
              <w:left w:val="nil"/>
              <w:bottom w:val="single" w:sz="4"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bCs/>
                <w:iCs/>
                <w:noProof/>
                <w:sz w:val="24"/>
                <w:szCs w:val="24"/>
                <w:lang w:val="ro-RO" w:eastAsia="ro-RO"/>
              </w:rPr>
            </w:pPr>
            <w:r w:rsidRPr="00E60D6B">
              <w:rPr>
                <w:rFonts w:ascii="Times New Roman" w:eastAsia="SimSun" w:hAnsi="Times New Roman" w:cs="Times New Roman"/>
                <w:bCs/>
                <w:iCs/>
                <w:noProof/>
                <w:sz w:val="24"/>
                <w:szCs w:val="24"/>
                <w:lang w:val="ro-RO" w:eastAsia="ro-RO"/>
              </w:rPr>
              <w:t>Cheltuieli de personal</w:t>
            </w:r>
          </w:p>
        </w:tc>
        <w:tc>
          <w:tcPr>
            <w:tcW w:w="1322" w:type="dxa"/>
            <w:tcBorders>
              <w:top w:val="single" w:sz="4" w:space="0" w:color="auto"/>
              <w:left w:val="nil"/>
              <w:bottom w:val="single" w:sz="4" w:space="0" w:color="auto"/>
              <w:right w:val="single" w:sz="4" w:space="0" w:color="auto"/>
            </w:tcBorders>
            <w:shd w:val="clear" w:color="auto" w:fill="auto"/>
            <w:noWrap/>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2.039.830</w:t>
            </w:r>
          </w:p>
        </w:tc>
        <w:tc>
          <w:tcPr>
            <w:tcW w:w="1176" w:type="dxa"/>
            <w:tcBorders>
              <w:top w:val="single" w:sz="4" w:space="0" w:color="auto"/>
              <w:left w:val="nil"/>
              <w:bottom w:val="single" w:sz="4" w:space="0" w:color="auto"/>
              <w:right w:val="single" w:sz="4" w:space="0" w:color="auto"/>
            </w:tcBorders>
          </w:tcPr>
          <w:p w:rsidR="00102FBD" w:rsidRPr="00E60D6B" w:rsidRDefault="00102FBD" w:rsidP="00E00AF5">
            <w:pPr>
              <w:spacing w:after="0" w:line="240" w:lineRule="auto"/>
              <w:jc w:val="both"/>
              <w:rPr>
                <w:rFonts w:ascii="Times New Roman" w:eastAsia="SimSun" w:hAnsi="Times New Roman" w:cs="Times New Roman"/>
                <w:strike/>
                <w:noProof/>
                <w:sz w:val="24"/>
                <w:szCs w:val="24"/>
                <w:lang w:val="ro-RO" w:eastAsia="ro-RO"/>
              </w:rPr>
            </w:pPr>
            <w:r w:rsidRPr="00E60D6B">
              <w:rPr>
                <w:rFonts w:ascii="Times New Roman" w:eastAsia="SimSun" w:hAnsi="Times New Roman" w:cs="Times New Roman"/>
                <w:noProof/>
                <w:sz w:val="24"/>
                <w:szCs w:val="24"/>
                <w:lang w:val="ro-RO" w:eastAsia="ro-RO"/>
              </w:rPr>
              <w:t>2.039.830</w:t>
            </w:r>
          </w:p>
        </w:tc>
        <w:tc>
          <w:tcPr>
            <w:tcW w:w="1182" w:type="dxa"/>
            <w:tcBorders>
              <w:top w:val="single" w:sz="4" w:space="0" w:color="auto"/>
              <w:left w:val="single" w:sz="4" w:space="0" w:color="auto"/>
              <w:bottom w:val="single" w:sz="4" w:space="0" w:color="auto"/>
              <w:right w:val="single" w:sz="4" w:space="0" w:color="auto"/>
            </w:tcBorders>
            <w:shd w:val="clear" w:color="auto" w:fill="auto"/>
            <w:noWrap/>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noWrap/>
          </w:tcPr>
          <w:p w:rsidR="00102FBD" w:rsidRPr="00E60D6B" w:rsidRDefault="00102FBD" w:rsidP="00E00AF5">
            <w:pPr>
              <w:spacing w:after="0" w:line="240" w:lineRule="auto"/>
              <w:jc w:val="both"/>
              <w:rPr>
                <w:rFonts w:ascii="Times New Roman" w:eastAsia="SimSun" w:hAnsi="Times New Roman" w:cs="Times New Roman"/>
                <w:i/>
                <w:noProof/>
                <w:sz w:val="24"/>
                <w:szCs w:val="24"/>
                <w:lang w:val="ro-RO" w:eastAsia="ro-RO"/>
              </w:rPr>
            </w:pPr>
            <w:r w:rsidRPr="00E60D6B">
              <w:rPr>
                <w:rFonts w:ascii="Times New Roman" w:eastAsia="SimSun" w:hAnsi="Times New Roman" w:cs="Times New Roman"/>
                <w:i/>
                <w:noProof/>
                <w:sz w:val="24"/>
                <w:szCs w:val="24"/>
                <w:lang w:val="ro-RO" w:eastAsia="ro-RO"/>
              </w:rPr>
              <w:t>100%</w:t>
            </w:r>
          </w:p>
        </w:tc>
        <w:tc>
          <w:tcPr>
            <w:tcW w:w="1708" w:type="dxa"/>
            <w:tcBorders>
              <w:top w:val="single" w:sz="4" w:space="0" w:color="auto"/>
              <w:left w:val="nil"/>
              <w:bottom w:val="single" w:sz="4" w:space="0" w:color="auto"/>
              <w:right w:val="single" w:sz="8" w:space="0" w:color="auto"/>
            </w:tcBorders>
            <w:shd w:val="clear" w:color="auto" w:fill="auto"/>
            <w:noWrap/>
          </w:tcPr>
          <w:p w:rsidR="00102FBD" w:rsidRPr="00E60D6B" w:rsidRDefault="00102FBD" w:rsidP="00E00AF5">
            <w:pPr>
              <w:spacing w:after="0" w:line="240" w:lineRule="auto"/>
              <w:jc w:val="both"/>
              <w:rPr>
                <w:rFonts w:ascii="Times New Roman" w:eastAsia="SimSun" w:hAnsi="Times New Roman" w:cs="Times New Roman"/>
                <w:strike/>
                <w:noProof/>
                <w:sz w:val="24"/>
                <w:szCs w:val="24"/>
                <w:lang w:val="ro-RO" w:eastAsia="ro-RO"/>
              </w:rPr>
            </w:pPr>
            <w:r w:rsidRPr="00E60D6B">
              <w:rPr>
                <w:rFonts w:ascii="Times New Roman" w:eastAsia="SimSun" w:hAnsi="Times New Roman" w:cs="Times New Roman"/>
                <w:noProof/>
                <w:sz w:val="24"/>
                <w:szCs w:val="24"/>
                <w:lang w:val="ro-RO" w:eastAsia="ro-RO"/>
              </w:rPr>
              <w:t>2.039.830</w:t>
            </w:r>
          </w:p>
        </w:tc>
      </w:tr>
      <w:tr w:rsidR="00102FBD" w:rsidRPr="00E60D6B" w:rsidTr="00FC0A54">
        <w:trPr>
          <w:trHeight w:val="567"/>
          <w:jc w:val="center"/>
        </w:trPr>
        <w:tc>
          <w:tcPr>
            <w:tcW w:w="70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2</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i/>
                <w:iCs/>
                <w:noProof/>
                <w:sz w:val="24"/>
                <w:szCs w:val="24"/>
                <w:lang w:val="ro-RO" w:eastAsia="ro-RO"/>
              </w:rPr>
            </w:pPr>
            <w:r w:rsidRPr="00E60D6B">
              <w:rPr>
                <w:rFonts w:ascii="Times New Roman" w:eastAsia="SimSun" w:hAnsi="Times New Roman" w:cs="Times New Roman"/>
                <w:sz w:val="24"/>
                <w:szCs w:val="24"/>
                <w:lang w:val="ro-RO" w:eastAsia="zh-CN"/>
              </w:rPr>
              <w:t>Cheltuieli pentru achiziţia de active fixe corporale și obiecte de inventar</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1.127.396</w:t>
            </w:r>
          </w:p>
        </w:tc>
        <w:tc>
          <w:tcPr>
            <w:tcW w:w="1176" w:type="dxa"/>
            <w:tcBorders>
              <w:top w:val="single" w:sz="4" w:space="0" w:color="auto"/>
              <w:left w:val="nil"/>
              <w:bottom w:val="single" w:sz="4" w:space="0" w:color="auto"/>
              <w:right w:val="single" w:sz="4" w:space="0" w:color="auto"/>
            </w:tcBorders>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1.127.396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i/>
                <w:noProof/>
                <w:sz w:val="24"/>
                <w:szCs w:val="24"/>
                <w:lang w:val="ro-RO" w:eastAsia="ro-RO"/>
              </w:rPr>
            </w:pPr>
            <w:r w:rsidRPr="00E60D6B">
              <w:rPr>
                <w:rFonts w:ascii="Times New Roman" w:eastAsia="SimSun" w:hAnsi="Times New Roman" w:cs="Times New Roman"/>
                <w:i/>
                <w:noProof/>
                <w:sz w:val="24"/>
                <w:szCs w:val="24"/>
                <w:lang w:val="ro-RO" w:eastAsia="ro-RO"/>
              </w:rPr>
              <w:t>100%</w:t>
            </w:r>
          </w:p>
        </w:tc>
        <w:tc>
          <w:tcPr>
            <w:tcW w:w="1708" w:type="dxa"/>
            <w:tcBorders>
              <w:top w:val="single" w:sz="4" w:space="0" w:color="auto"/>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1.127.396</w:t>
            </w:r>
          </w:p>
        </w:tc>
      </w:tr>
      <w:tr w:rsidR="00392900" w:rsidRPr="00E60D6B" w:rsidTr="00FC0A54">
        <w:trPr>
          <w:trHeight w:val="567"/>
          <w:jc w:val="center"/>
        </w:trPr>
        <w:tc>
          <w:tcPr>
            <w:tcW w:w="70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3</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tabs>
                <w:tab w:val="left" w:pos="1134"/>
                <w:tab w:val="left" w:pos="3119"/>
                <w:tab w:val="left" w:pos="4537"/>
                <w:tab w:val="left" w:pos="6237"/>
                <w:tab w:val="left" w:pos="6407"/>
                <w:tab w:val="left" w:leader="dot" w:pos="8789"/>
              </w:tabs>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 xml:space="preserve">Cheltuieli pentru achiziţia de active fixe necorporale </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92.538</w:t>
            </w:r>
          </w:p>
        </w:tc>
        <w:tc>
          <w:tcPr>
            <w:tcW w:w="1176" w:type="dxa"/>
            <w:tcBorders>
              <w:top w:val="single" w:sz="4" w:space="0" w:color="auto"/>
              <w:left w:val="nil"/>
              <w:bottom w:val="single" w:sz="4" w:space="0" w:color="auto"/>
              <w:right w:val="single" w:sz="4" w:space="0" w:color="auto"/>
            </w:tcBorders>
            <w:vAlign w:val="center"/>
          </w:tcPr>
          <w:p w:rsidR="00102FBD" w:rsidRPr="00E60D6B" w:rsidRDefault="00102FBD" w:rsidP="00E00AF5">
            <w:pPr>
              <w:spacing w:after="0" w:line="240" w:lineRule="auto"/>
              <w:jc w:val="both"/>
              <w:rPr>
                <w:rFonts w:ascii="Times New Roman" w:eastAsia="SimSun" w:hAnsi="Times New Roman" w:cs="Times New Roman"/>
                <w:strike/>
                <w:noProof/>
                <w:sz w:val="24"/>
                <w:szCs w:val="24"/>
                <w:lang w:val="ro-RO" w:eastAsia="ro-RO"/>
              </w:rPr>
            </w:pPr>
            <w:r w:rsidRPr="00E60D6B">
              <w:rPr>
                <w:rFonts w:ascii="Times New Roman" w:eastAsia="SimSun" w:hAnsi="Times New Roman" w:cs="Times New Roman"/>
                <w:noProof/>
                <w:sz w:val="24"/>
                <w:szCs w:val="24"/>
                <w:lang w:val="ro-RO" w:eastAsia="ro-RO"/>
              </w:rPr>
              <w:t>92.538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i/>
                <w:noProof/>
                <w:sz w:val="24"/>
                <w:szCs w:val="24"/>
                <w:lang w:val="ro-RO" w:eastAsia="ro-RO"/>
              </w:rPr>
            </w:pPr>
            <w:r w:rsidRPr="00E60D6B">
              <w:rPr>
                <w:rFonts w:ascii="Times New Roman" w:eastAsia="SimSun" w:hAnsi="Times New Roman" w:cs="Times New Roman"/>
                <w:i/>
                <w:noProof/>
                <w:sz w:val="24"/>
                <w:szCs w:val="24"/>
                <w:lang w:val="ro-RO" w:eastAsia="ro-RO"/>
              </w:rPr>
              <w:t>100%</w:t>
            </w:r>
          </w:p>
        </w:tc>
        <w:tc>
          <w:tcPr>
            <w:tcW w:w="1708" w:type="dxa"/>
            <w:tcBorders>
              <w:top w:val="single" w:sz="4" w:space="0" w:color="auto"/>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strike/>
                <w:noProof/>
                <w:sz w:val="24"/>
                <w:szCs w:val="24"/>
                <w:lang w:val="ro-RO" w:eastAsia="ro-RO"/>
              </w:rPr>
            </w:pPr>
            <w:r w:rsidRPr="00E60D6B">
              <w:rPr>
                <w:rFonts w:ascii="Times New Roman" w:eastAsia="SimSun" w:hAnsi="Times New Roman" w:cs="Times New Roman"/>
                <w:noProof/>
                <w:sz w:val="24"/>
                <w:szCs w:val="24"/>
                <w:lang w:val="ro-RO" w:eastAsia="ro-RO"/>
              </w:rPr>
              <w:t>92.538</w:t>
            </w:r>
          </w:p>
        </w:tc>
      </w:tr>
      <w:tr w:rsidR="00102FBD" w:rsidRPr="00E60D6B" w:rsidTr="00FC0A54">
        <w:trPr>
          <w:trHeight w:val="567"/>
          <w:jc w:val="center"/>
        </w:trPr>
        <w:tc>
          <w:tcPr>
            <w:tcW w:w="70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4</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noProof/>
                <w:sz w:val="24"/>
                <w:szCs w:val="24"/>
                <w:lang w:val="ro-RO" w:eastAsia="zh-CN"/>
              </w:rPr>
            </w:pPr>
            <w:r w:rsidRPr="00E60D6B">
              <w:rPr>
                <w:rFonts w:ascii="Times New Roman" w:eastAsia="SimSun" w:hAnsi="Times New Roman" w:cs="Times New Roman"/>
                <w:noProof/>
                <w:sz w:val="24"/>
                <w:szCs w:val="24"/>
                <w:lang w:val="ro-RO" w:eastAsia="zh-CN"/>
              </w:rPr>
              <w:t>Cheltuieli pentru achiziţia de servicii</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45.000</w:t>
            </w:r>
          </w:p>
        </w:tc>
        <w:tc>
          <w:tcPr>
            <w:tcW w:w="1176" w:type="dxa"/>
            <w:tcBorders>
              <w:top w:val="single" w:sz="4" w:space="0" w:color="auto"/>
              <w:left w:val="nil"/>
              <w:bottom w:val="single" w:sz="4" w:space="0" w:color="auto"/>
              <w:right w:val="single" w:sz="4" w:space="0" w:color="auto"/>
            </w:tcBorders>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45.000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100%</w:t>
            </w:r>
          </w:p>
        </w:tc>
        <w:tc>
          <w:tcPr>
            <w:tcW w:w="1708" w:type="dxa"/>
            <w:tcBorders>
              <w:top w:val="single" w:sz="4" w:space="0" w:color="auto"/>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45.000</w:t>
            </w:r>
          </w:p>
        </w:tc>
      </w:tr>
      <w:tr w:rsidR="00102FBD" w:rsidRPr="00E60D6B" w:rsidTr="00FC0A54">
        <w:trPr>
          <w:trHeight w:val="567"/>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5</w:t>
            </w:r>
          </w:p>
        </w:tc>
        <w:tc>
          <w:tcPr>
            <w:tcW w:w="3218" w:type="dxa"/>
            <w:gridSpan w:val="2"/>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sz w:val="24"/>
                <w:szCs w:val="24"/>
                <w:lang w:val="ro-RO" w:eastAsia="zh-CN"/>
              </w:rPr>
              <w:t>Cheltuieli de amortizare pentru clădiri şi spaţii</w:t>
            </w:r>
          </w:p>
        </w:tc>
        <w:tc>
          <w:tcPr>
            <w:tcW w:w="1322" w:type="dxa"/>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nil"/>
              <w:left w:val="nil"/>
              <w:bottom w:val="single" w:sz="4" w:space="0" w:color="auto"/>
              <w:right w:val="single" w:sz="4" w:space="0" w:color="auto"/>
            </w:tcBorders>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nil"/>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708" w:type="dxa"/>
            <w:tcBorders>
              <w:top w:val="nil"/>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lastRenderedPageBreak/>
              <w:t>6</w:t>
            </w:r>
          </w:p>
        </w:tc>
        <w:tc>
          <w:tcPr>
            <w:tcW w:w="3218" w:type="dxa"/>
            <w:gridSpan w:val="2"/>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sz w:val="24"/>
                <w:szCs w:val="24"/>
                <w:lang w:val="ro-RO" w:eastAsia="zh-CN"/>
              </w:rPr>
            </w:pPr>
            <w:r w:rsidRPr="00E60D6B">
              <w:rPr>
                <w:rFonts w:ascii="Times New Roman" w:eastAsia="SimSun" w:hAnsi="Times New Roman" w:cs="Times New Roman"/>
                <w:sz w:val="24"/>
                <w:szCs w:val="24"/>
                <w:lang w:val="it-IT" w:eastAsia="zh-CN"/>
              </w:rPr>
              <w:t>Cheltuieli pentru închirierea de teren</w:t>
            </w:r>
          </w:p>
        </w:tc>
        <w:tc>
          <w:tcPr>
            <w:tcW w:w="1322" w:type="dxa"/>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nil"/>
              <w:left w:val="nil"/>
              <w:bottom w:val="single" w:sz="4" w:space="0" w:color="auto"/>
              <w:right w:val="single" w:sz="4" w:space="0" w:color="auto"/>
            </w:tcBorders>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nil"/>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708" w:type="dxa"/>
            <w:tcBorders>
              <w:top w:val="nil"/>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392900" w:rsidRPr="00E60D6B" w:rsidTr="00FC0A54">
        <w:trPr>
          <w:trHeight w:val="567"/>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7</w:t>
            </w:r>
          </w:p>
        </w:tc>
        <w:tc>
          <w:tcPr>
            <w:tcW w:w="3218" w:type="dxa"/>
            <w:gridSpan w:val="2"/>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sz w:val="24"/>
                <w:szCs w:val="24"/>
                <w:lang w:val="it-IT" w:eastAsia="zh-CN"/>
              </w:rPr>
            </w:pPr>
            <w:r w:rsidRPr="00E60D6B">
              <w:rPr>
                <w:rFonts w:ascii="Times New Roman" w:eastAsia="SimSun" w:hAnsi="Times New Roman" w:cs="Times New Roman"/>
                <w:bCs/>
                <w:sz w:val="24"/>
                <w:szCs w:val="24"/>
                <w:lang w:val="ro-RO" w:eastAsia="zh-CN"/>
              </w:rPr>
              <w:t xml:space="preserve">Cheltuieli pentru achiziţia de substanţe, </w:t>
            </w:r>
            <w:r w:rsidRPr="00E60D6B">
              <w:rPr>
                <w:rFonts w:ascii="Times New Roman" w:eastAsia="SimSun" w:hAnsi="Times New Roman" w:cs="Times New Roman"/>
                <w:sz w:val="24"/>
                <w:szCs w:val="24"/>
                <w:lang w:val="ro-RO" w:eastAsia="zh-CN"/>
              </w:rPr>
              <w:t>materiale, plante, animale de laborator, consumabile şi alte produse similare</w:t>
            </w:r>
          </w:p>
        </w:tc>
        <w:tc>
          <w:tcPr>
            <w:tcW w:w="1322" w:type="dxa"/>
            <w:tcBorders>
              <w:top w:val="nil"/>
              <w:left w:val="nil"/>
              <w:bottom w:val="single" w:sz="4" w:space="0" w:color="auto"/>
              <w:right w:val="single" w:sz="4" w:space="0" w:color="auto"/>
            </w:tcBorders>
            <w:shd w:val="clear" w:color="auto" w:fill="auto"/>
            <w:vAlign w:val="center"/>
          </w:tcPr>
          <w:p w:rsidR="00102FBD" w:rsidRPr="00E60D6B" w:rsidRDefault="00102FBD" w:rsidP="00E00AF5">
            <w:pPr>
              <w:autoSpaceDE w:val="0"/>
              <w:autoSpaceDN w:val="0"/>
              <w:adjustRightInd w:val="0"/>
              <w:spacing w:after="120" w:line="240" w:lineRule="auto"/>
              <w:jc w:val="both"/>
              <w:rPr>
                <w:rFonts w:ascii="Times New Roman" w:eastAsia="Times New Roman" w:hAnsi="Times New Roman" w:cs="Times New Roman"/>
                <w:bCs/>
                <w:sz w:val="24"/>
                <w:szCs w:val="24"/>
                <w:lang w:val="en-US" w:eastAsia="zh-CN"/>
              </w:rPr>
            </w:pPr>
            <w:r w:rsidRPr="00E60D6B">
              <w:rPr>
                <w:rFonts w:ascii="Times New Roman" w:eastAsia="Times New Roman" w:hAnsi="Times New Roman" w:cs="Times New Roman"/>
                <w:bCs/>
                <w:sz w:val="24"/>
                <w:szCs w:val="24"/>
                <w:lang w:val="en-US" w:eastAsia="zh-CN"/>
              </w:rPr>
              <w:t>1.459.456</w:t>
            </w:r>
          </w:p>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176" w:type="dxa"/>
            <w:tcBorders>
              <w:top w:val="nil"/>
              <w:left w:val="nil"/>
              <w:bottom w:val="single" w:sz="4" w:space="0" w:color="auto"/>
              <w:right w:val="single" w:sz="4" w:space="0" w:color="auto"/>
            </w:tcBorders>
            <w:vAlign w:val="center"/>
          </w:tcPr>
          <w:p w:rsidR="00102FBD" w:rsidRPr="00E60D6B" w:rsidRDefault="00102FBD" w:rsidP="00E00AF5">
            <w:pPr>
              <w:autoSpaceDE w:val="0"/>
              <w:autoSpaceDN w:val="0"/>
              <w:adjustRightInd w:val="0"/>
              <w:spacing w:after="120" w:line="240" w:lineRule="auto"/>
              <w:jc w:val="both"/>
              <w:rPr>
                <w:rFonts w:ascii="Times New Roman" w:eastAsia="Times New Roman" w:hAnsi="Times New Roman" w:cs="Times New Roman"/>
                <w:bCs/>
                <w:sz w:val="24"/>
                <w:szCs w:val="24"/>
                <w:lang w:val="en-US" w:eastAsia="zh-CN"/>
              </w:rPr>
            </w:pPr>
            <w:r w:rsidRPr="00E60D6B">
              <w:rPr>
                <w:rFonts w:ascii="Times New Roman" w:eastAsia="Times New Roman" w:hAnsi="Times New Roman" w:cs="Times New Roman"/>
                <w:bCs/>
                <w:sz w:val="24"/>
                <w:szCs w:val="24"/>
                <w:lang w:val="en-US" w:eastAsia="zh-CN"/>
              </w:rPr>
              <w:t>1.459.456</w:t>
            </w:r>
          </w:p>
          <w:p w:rsidR="00102FBD" w:rsidRPr="00E60D6B" w:rsidRDefault="00102FBD" w:rsidP="00E00AF5">
            <w:pPr>
              <w:spacing w:after="0" w:line="240" w:lineRule="auto"/>
              <w:jc w:val="both"/>
              <w:rPr>
                <w:rFonts w:ascii="Times New Roman" w:eastAsia="SimSun" w:hAnsi="Times New Roman" w:cs="Times New Roman"/>
                <w:strike/>
                <w:noProof/>
                <w:sz w:val="24"/>
                <w:szCs w:val="24"/>
                <w:lang w:val="ro-RO" w:eastAsia="ro-RO"/>
              </w:rPr>
            </w:pPr>
          </w:p>
        </w:tc>
        <w:tc>
          <w:tcPr>
            <w:tcW w:w="1182" w:type="dxa"/>
            <w:tcBorders>
              <w:top w:val="nil"/>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100%</w:t>
            </w:r>
          </w:p>
        </w:tc>
        <w:tc>
          <w:tcPr>
            <w:tcW w:w="1708" w:type="dxa"/>
            <w:tcBorders>
              <w:top w:val="nil"/>
              <w:left w:val="nil"/>
              <w:bottom w:val="single" w:sz="4" w:space="0" w:color="auto"/>
              <w:right w:val="single" w:sz="8" w:space="0" w:color="auto"/>
            </w:tcBorders>
            <w:shd w:val="clear" w:color="auto" w:fill="auto"/>
            <w:noWrap/>
            <w:vAlign w:val="center"/>
          </w:tcPr>
          <w:p w:rsidR="00102FBD" w:rsidRPr="00E60D6B" w:rsidRDefault="00102FBD" w:rsidP="00E00AF5">
            <w:pPr>
              <w:autoSpaceDE w:val="0"/>
              <w:autoSpaceDN w:val="0"/>
              <w:adjustRightInd w:val="0"/>
              <w:spacing w:after="120" w:line="240" w:lineRule="auto"/>
              <w:jc w:val="both"/>
              <w:rPr>
                <w:rFonts w:ascii="Times New Roman" w:eastAsia="Times New Roman" w:hAnsi="Times New Roman" w:cs="Times New Roman"/>
                <w:bCs/>
                <w:sz w:val="24"/>
                <w:szCs w:val="24"/>
                <w:lang w:val="en-US" w:eastAsia="zh-CN"/>
              </w:rPr>
            </w:pPr>
            <w:r w:rsidRPr="00E60D6B">
              <w:rPr>
                <w:rFonts w:ascii="Times New Roman" w:eastAsia="Times New Roman" w:hAnsi="Times New Roman" w:cs="Times New Roman"/>
                <w:bCs/>
                <w:sz w:val="24"/>
                <w:szCs w:val="24"/>
                <w:lang w:val="en-US" w:eastAsia="zh-CN"/>
              </w:rPr>
              <w:t>1.459.456</w:t>
            </w:r>
          </w:p>
          <w:p w:rsidR="00102FBD" w:rsidRPr="00E60D6B" w:rsidRDefault="00102FBD" w:rsidP="00E00AF5">
            <w:pPr>
              <w:spacing w:after="0" w:line="240" w:lineRule="auto"/>
              <w:jc w:val="both"/>
              <w:rPr>
                <w:rFonts w:ascii="Times New Roman" w:eastAsia="SimSun" w:hAnsi="Times New Roman" w:cs="Times New Roman"/>
                <w:strike/>
                <w:noProof/>
                <w:sz w:val="24"/>
                <w:szCs w:val="24"/>
                <w:lang w:val="ro-RO" w:eastAsia="ro-RO"/>
              </w:rPr>
            </w:pPr>
          </w:p>
        </w:tc>
      </w:tr>
      <w:tr w:rsidR="00392900" w:rsidRPr="00E60D6B" w:rsidTr="00FC0A54">
        <w:trPr>
          <w:trHeight w:val="567"/>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b/>
                <w:noProof/>
                <w:sz w:val="24"/>
                <w:szCs w:val="24"/>
                <w:lang w:val="ro-RO" w:eastAsia="zh-CN"/>
              </w:rPr>
              <w:t>A.2</w:t>
            </w:r>
          </w:p>
        </w:tc>
        <w:tc>
          <w:tcPr>
            <w:tcW w:w="3218" w:type="dxa"/>
            <w:gridSpan w:val="2"/>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iCs/>
                <w:noProof/>
                <w:sz w:val="24"/>
                <w:szCs w:val="24"/>
                <w:lang w:val="ro-RO" w:eastAsia="ro-RO"/>
              </w:rPr>
            </w:pPr>
            <w:r w:rsidRPr="00E60D6B">
              <w:rPr>
                <w:rFonts w:ascii="Times New Roman" w:eastAsia="SimSun" w:hAnsi="Times New Roman" w:cs="Times New Roman"/>
                <w:b/>
                <w:noProof/>
                <w:sz w:val="24"/>
                <w:szCs w:val="24"/>
                <w:lang w:val="ro-RO" w:eastAsia="zh-CN"/>
              </w:rPr>
              <w:t>Cheltuieli pentru activități de cercetare industrială</w:t>
            </w:r>
          </w:p>
        </w:tc>
        <w:tc>
          <w:tcPr>
            <w:tcW w:w="1322" w:type="dxa"/>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c>
          <w:tcPr>
            <w:tcW w:w="1176" w:type="dxa"/>
            <w:tcBorders>
              <w:top w:val="nil"/>
              <w:left w:val="nil"/>
              <w:bottom w:val="single" w:sz="4" w:space="0" w:color="auto"/>
              <w:right w:val="single" w:sz="4" w:space="0" w:color="auto"/>
            </w:tcBorders>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p>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c>
          <w:tcPr>
            <w:tcW w:w="1182" w:type="dxa"/>
            <w:tcBorders>
              <w:top w:val="nil"/>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c>
          <w:tcPr>
            <w:tcW w:w="1708" w:type="dxa"/>
            <w:tcBorders>
              <w:top w:val="nil"/>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r>
      <w:tr w:rsidR="00102FBD" w:rsidRPr="00E60D6B" w:rsidTr="00FC0A54">
        <w:trPr>
          <w:trHeight w:val="280"/>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w:t>
            </w:r>
          </w:p>
        </w:tc>
        <w:tc>
          <w:tcPr>
            <w:tcW w:w="3218" w:type="dxa"/>
            <w:gridSpan w:val="2"/>
            <w:tcBorders>
              <w:top w:val="nil"/>
              <w:left w:val="nil"/>
              <w:bottom w:val="single" w:sz="4"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bCs/>
                <w:i/>
                <w:iCs/>
                <w:noProof/>
                <w:sz w:val="24"/>
                <w:szCs w:val="24"/>
                <w:lang w:val="ro-RO" w:eastAsia="ro-RO"/>
              </w:rPr>
            </w:pPr>
            <w:r w:rsidRPr="00E60D6B">
              <w:rPr>
                <w:rFonts w:ascii="Times New Roman" w:eastAsia="SimSun" w:hAnsi="Times New Roman" w:cs="Times New Roman"/>
                <w:bCs/>
                <w:iCs/>
                <w:noProof/>
                <w:sz w:val="24"/>
                <w:szCs w:val="24"/>
                <w:lang w:val="ro-RO" w:eastAsia="ro-RO"/>
              </w:rPr>
              <w:t>Cheltuieli de personal</w:t>
            </w:r>
            <w:r w:rsidRPr="00E60D6B">
              <w:rPr>
                <w:rFonts w:ascii="Times New Roman" w:eastAsia="SimSun" w:hAnsi="Times New Roman" w:cs="Times New Roman"/>
                <w:i/>
                <w:noProof/>
                <w:sz w:val="24"/>
                <w:szCs w:val="24"/>
                <w:lang w:val="ro-RO" w:eastAsia="zh-CN"/>
              </w:rPr>
              <w:t xml:space="preserve"> </w:t>
            </w:r>
          </w:p>
        </w:tc>
        <w:tc>
          <w:tcPr>
            <w:tcW w:w="1322" w:type="dxa"/>
            <w:tcBorders>
              <w:top w:val="nil"/>
              <w:left w:val="nil"/>
              <w:bottom w:val="single" w:sz="4"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nil"/>
              <w:left w:val="nil"/>
              <w:bottom w:val="single" w:sz="4" w:space="0" w:color="auto"/>
              <w:right w:val="single" w:sz="4" w:space="0" w:color="auto"/>
            </w:tcBorders>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nil"/>
              <w:left w:val="single" w:sz="4" w:space="0" w:color="auto"/>
              <w:bottom w:val="single" w:sz="4"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708" w:type="dxa"/>
            <w:tcBorders>
              <w:top w:val="nil"/>
              <w:left w:val="nil"/>
              <w:bottom w:val="single" w:sz="4" w:space="0" w:color="auto"/>
              <w:right w:val="single" w:sz="8" w:space="0" w:color="auto"/>
            </w:tcBorders>
            <w:shd w:val="clear" w:color="auto" w:fill="auto"/>
            <w:noWrap/>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2</w:t>
            </w:r>
          </w:p>
        </w:tc>
        <w:tc>
          <w:tcPr>
            <w:tcW w:w="3218" w:type="dxa"/>
            <w:gridSpan w:val="2"/>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sz w:val="24"/>
                <w:szCs w:val="24"/>
                <w:lang w:val="ro-RO" w:eastAsia="zh-CN"/>
              </w:rPr>
            </w:pPr>
            <w:r w:rsidRPr="00E60D6B">
              <w:rPr>
                <w:rFonts w:ascii="Times New Roman" w:eastAsia="SimSun" w:hAnsi="Times New Roman" w:cs="Times New Roman"/>
                <w:sz w:val="24"/>
                <w:szCs w:val="24"/>
                <w:lang w:val="ro-RO" w:eastAsia="zh-CN"/>
              </w:rPr>
              <w:t>Cheltuieli pentru achiziţia de active fixe corporale și obiecte de inventar</w:t>
            </w:r>
          </w:p>
        </w:tc>
        <w:tc>
          <w:tcPr>
            <w:tcW w:w="1322" w:type="dxa"/>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nil"/>
              <w:left w:val="nil"/>
              <w:bottom w:val="single" w:sz="4" w:space="0" w:color="auto"/>
              <w:right w:val="single" w:sz="4" w:space="0" w:color="auto"/>
            </w:tcBorders>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nil"/>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708" w:type="dxa"/>
            <w:tcBorders>
              <w:top w:val="nil"/>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3</w:t>
            </w:r>
          </w:p>
        </w:tc>
        <w:tc>
          <w:tcPr>
            <w:tcW w:w="3218" w:type="dxa"/>
            <w:gridSpan w:val="2"/>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sz w:val="24"/>
                <w:szCs w:val="24"/>
                <w:lang w:val="ro-RO" w:eastAsia="zh-CN"/>
              </w:rPr>
            </w:pPr>
            <w:r w:rsidRPr="00E60D6B">
              <w:rPr>
                <w:rFonts w:ascii="Times New Roman" w:eastAsia="SimSun" w:hAnsi="Times New Roman" w:cs="Times New Roman"/>
                <w:noProof/>
                <w:sz w:val="24"/>
                <w:szCs w:val="24"/>
                <w:lang w:val="ro-RO" w:eastAsia="zh-CN"/>
              </w:rPr>
              <w:t>Cheltuieli pentru achiziţia de active fixe necorporale</w:t>
            </w:r>
          </w:p>
        </w:tc>
        <w:tc>
          <w:tcPr>
            <w:tcW w:w="1322" w:type="dxa"/>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nil"/>
              <w:left w:val="nil"/>
              <w:bottom w:val="single" w:sz="4" w:space="0" w:color="auto"/>
              <w:right w:val="single" w:sz="4" w:space="0" w:color="auto"/>
            </w:tcBorders>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nil"/>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708" w:type="dxa"/>
            <w:tcBorders>
              <w:top w:val="nil"/>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4</w:t>
            </w:r>
          </w:p>
        </w:tc>
        <w:tc>
          <w:tcPr>
            <w:tcW w:w="3218" w:type="dxa"/>
            <w:gridSpan w:val="2"/>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sz w:val="24"/>
                <w:szCs w:val="24"/>
                <w:lang w:val="ro-RO" w:eastAsia="zh-CN"/>
              </w:rPr>
            </w:pPr>
            <w:r w:rsidRPr="00E60D6B">
              <w:rPr>
                <w:rFonts w:ascii="Times New Roman" w:eastAsia="SimSun" w:hAnsi="Times New Roman" w:cs="Times New Roman"/>
                <w:noProof/>
                <w:sz w:val="24"/>
                <w:szCs w:val="24"/>
                <w:lang w:val="ro-RO" w:eastAsia="zh-CN"/>
              </w:rPr>
              <w:t>Cheltuieli pentru achiziţia de servicii</w:t>
            </w:r>
          </w:p>
        </w:tc>
        <w:tc>
          <w:tcPr>
            <w:tcW w:w="1322" w:type="dxa"/>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nil"/>
              <w:left w:val="nil"/>
              <w:bottom w:val="single" w:sz="4" w:space="0" w:color="auto"/>
              <w:right w:val="single" w:sz="4" w:space="0" w:color="auto"/>
            </w:tcBorders>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nil"/>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708" w:type="dxa"/>
            <w:tcBorders>
              <w:top w:val="nil"/>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5</w:t>
            </w:r>
          </w:p>
        </w:tc>
        <w:tc>
          <w:tcPr>
            <w:tcW w:w="3218" w:type="dxa"/>
            <w:gridSpan w:val="2"/>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sz w:val="24"/>
                <w:szCs w:val="24"/>
                <w:lang w:val="ro-RO" w:eastAsia="zh-CN"/>
              </w:rPr>
            </w:pPr>
            <w:r w:rsidRPr="00E60D6B">
              <w:rPr>
                <w:rFonts w:ascii="Times New Roman" w:eastAsia="SimSun" w:hAnsi="Times New Roman" w:cs="Times New Roman"/>
                <w:sz w:val="24"/>
                <w:szCs w:val="24"/>
                <w:lang w:val="ro-RO" w:eastAsia="zh-CN"/>
              </w:rPr>
              <w:t>Cheltuieli de amortizare pentru clădiri şi spaţii</w:t>
            </w:r>
          </w:p>
        </w:tc>
        <w:tc>
          <w:tcPr>
            <w:tcW w:w="1322" w:type="dxa"/>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nil"/>
              <w:left w:val="nil"/>
              <w:bottom w:val="single" w:sz="4" w:space="0" w:color="auto"/>
              <w:right w:val="single" w:sz="4" w:space="0" w:color="auto"/>
            </w:tcBorders>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nil"/>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708" w:type="dxa"/>
            <w:tcBorders>
              <w:top w:val="nil"/>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6</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sz w:val="24"/>
                <w:szCs w:val="24"/>
                <w:lang w:val="ro-RO" w:eastAsia="zh-CN"/>
              </w:rPr>
            </w:pPr>
            <w:r w:rsidRPr="00E60D6B">
              <w:rPr>
                <w:rFonts w:ascii="Times New Roman" w:eastAsia="SimSun" w:hAnsi="Times New Roman" w:cs="Times New Roman"/>
                <w:sz w:val="24"/>
                <w:szCs w:val="24"/>
                <w:lang w:val="it-IT" w:eastAsia="zh-CN"/>
              </w:rPr>
              <w:t>Cheltuieli pentru închirierea de teren</w:t>
            </w:r>
          </w:p>
        </w:tc>
        <w:tc>
          <w:tcPr>
            <w:tcW w:w="1322"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single" w:sz="4" w:space="0" w:color="auto"/>
              <w:left w:val="nil"/>
              <w:bottom w:val="single" w:sz="4" w:space="0" w:color="auto"/>
              <w:right w:val="single" w:sz="4" w:space="0" w:color="auto"/>
            </w:tcBorders>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7</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sz w:val="24"/>
                <w:szCs w:val="24"/>
                <w:lang w:val="it-IT" w:eastAsia="zh-CN"/>
              </w:rPr>
            </w:pPr>
            <w:r w:rsidRPr="00E60D6B">
              <w:rPr>
                <w:rFonts w:ascii="Times New Roman" w:eastAsia="SimSun" w:hAnsi="Times New Roman" w:cs="Times New Roman"/>
                <w:bCs/>
                <w:sz w:val="24"/>
                <w:szCs w:val="24"/>
                <w:lang w:val="ro-RO" w:eastAsia="zh-CN"/>
              </w:rPr>
              <w:t xml:space="preserve">Cheltuieli pentru achiziţia de substanţe, </w:t>
            </w:r>
            <w:r w:rsidRPr="00E60D6B">
              <w:rPr>
                <w:rFonts w:ascii="Times New Roman" w:eastAsia="SimSun" w:hAnsi="Times New Roman" w:cs="Times New Roman"/>
                <w:sz w:val="24"/>
                <w:szCs w:val="24"/>
                <w:lang w:val="ro-RO" w:eastAsia="zh-CN"/>
              </w:rPr>
              <w:t>materiale, plante, animale de laborator, consumabile şi alte produse similare</w:t>
            </w:r>
          </w:p>
        </w:tc>
        <w:tc>
          <w:tcPr>
            <w:tcW w:w="1322"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single" w:sz="4" w:space="0" w:color="auto"/>
              <w:left w:val="nil"/>
              <w:bottom w:val="single" w:sz="4" w:space="0" w:color="auto"/>
              <w:right w:val="single" w:sz="4" w:space="0" w:color="auto"/>
            </w:tcBorders>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392900"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b/>
                <w:noProof/>
                <w:sz w:val="24"/>
                <w:szCs w:val="24"/>
                <w:lang w:val="ro-RO" w:eastAsia="ro-RO"/>
              </w:rPr>
              <w:t>A.3.</w:t>
            </w: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iCs/>
                <w:noProof/>
                <w:sz w:val="24"/>
                <w:szCs w:val="24"/>
                <w:lang w:val="ro-RO" w:eastAsia="ro-RO"/>
              </w:rPr>
            </w:pPr>
            <w:r w:rsidRPr="00E60D6B">
              <w:rPr>
                <w:rFonts w:ascii="Times New Roman" w:eastAsia="SimSun" w:hAnsi="Times New Roman" w:cs="Times New Roman"/>
                <w:b/>
                <w:noProof/>
                <w:sz w:val="24"/>
                <w:szCs w:val="24"/>
                <w:lang w:val="ro-RO" w:eastAsia="zh-CN"/>
              </w:rPr>
              <w:t>Cheltuieli pentru activități de dezvoltare experimentală</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1.411.600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1.411.600</w:t>
            </w:r>
            <w:r w:rsidRPr="00E60D6B">
              <w:rPr>
                <w:rFonts w:ascii="Times New Roman" w:eastAsia="SimSun" w:hAnsi="Times New Roman" w:cs="Times New Roman"/>
                <w:sz w:val="24"/>
                <w:szCs w:val="24"/>
                <w:lang w:val="ro-RO" w:eastAsia="zh-CN"/>
              </w:rPr>
              <w:t xml:space="preserve">  </w:t>
            </w:r>
          </w:p>
        </w:tc>
        <w:tc>
          <w:tcPr>
            <w:tcW w:w="1182" w:type="dxa"/>
            <w:tcBorders>
              <w:top w:val="single" w:sz="8" w:space="0" w:color="auto"/>
              <w:left w:val="nil"/>
              <w:bottom w:val="single" w:sz="8" w:space="0" w:color="auto"/>
              <w:right w:val="single" w:sz="8" w:space="0" w:color="auto"/>
            </w:tcBorders>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1.411.600</w:t>
            </w:r>
          </w:p>
        </w:tc>
      </w:tr>
      <w:tr w:rsidR="00102FBD" w:rsidRPr="00E60D6B" w:rsidTr="00FC0A54">
        <w:trPr>
          <w:trHeight w:val="279"/>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1</w:t>
            </w:r>
          </w:p>
        </w:tc>
        <w:tc>
          <w:tcPr>
            <w:tcW w:w="3209" w:type="dxa"/>
            <w:tcBorders>
              <w:top w:val="single" w:sz="8" w:space="0" w:color="auto"/>
              <w:left w:val="single" w:sz="8" w:space="0" w:color="auto"/>
              <w:bottom w:val="single" w:sz="8"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Cs/>
                <w:iCs/>
                <w:noProof/>
                <w:sz w:val="24"/>
                <w:szCs w:val="24"/>
                <w:lang w:val="ro-RO" w:eastAsia="ro-RO"/>
              </w:rPr>
              <w:t>Cheltuieli de personal</w:t>
            </w:r>
          </w:p>
        </w:tc>
        <w:tc>
          <w:tcPr>
            <w:tcW w:w="1322" w:type="dxa"/>
            <w:tcBorders>
              <w:top w:val="single" w:sz="8" w:space="0" w:color="auto"/>
              <w:left w:val="nil"/>
              <w:bottom w:val="single" w:sz="8"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1.168.600</w:t>
            </w:r>
          </w:p>
        </w:tc>
        <w:tc>
          <w:tcPr>
            <w:tcW w:w="1176" w:type="dxa"/>
            <w:tcBorders>
              <w:top w:val="single" w:sz="8" w:space="0" w:color="auto"/>
              <w:left w:val="nil"/>
              <w:bottom w:val="single" w:sz="8"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1.168.600</w:t>
            </w:r>
          </w:p>
        </w:tc>
        <w:tc>
          <w:tcPr>
            <w:tcW w:w="1182" w:type="dxa"/>
            <w:tcBorders>
              <w:top w:val="single" w:sz="8" w:space="0" w:color="auto"/>
              <w:left w:val="nil"/>
              <w:bottom w:val="single" w:sz="8" w:space="0" w:color="auto"/>
              <w:right w:val="single" w:sz="8" w:space="0" w:color="auto"/>
            </w:tcBorders>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1.168.600</w:t>
            </w:r>
          </w:p>
        </w:tc>
      </w:tr>
      <w:tr w:rsidR="00102FBD"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2</w:t>
            </w: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sz w:val="24"/>
                <w:szCs w:val="24"/>
                <w:lang w:val="ro-RO" w:eastAsia="zh-CN"/>
              </w:rPr>
              <w:t>Cheltuieli pentru achiziţia de active fixe corporale și obiecte de inventar</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single" w:sz="8" w:space="0" w:color="auto"/>
              <w:left w:val="nil"/>
              <w:bottom w:val="single" w:sz="8" w:space="0" w:color="auto"/>
              <w:right w:val="single" w:sz="8" w:space="0" w:color="auto"/>
            </w:tcBorders>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3</w:t>
            </w: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Cheltuieli pentru achiziţia de active fixe necorporale</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single" w:sz="8" w:space="0" w:color="auto"/>
              <w:left w:val="nil"/>
              <w:bottom w:val="single" w:sz="8" w:space="0" w:color="auto"/>
              <w:right w:val="single" w:sz="8" w:space="0" w:color="auto"/>
            </w:tcBorders>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4</w:t>
            </w: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Cheltuieli pentru achiziţia de servicii</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single" w:sz="8" w:space="0" w:color="auto"/>
              <w:left w:val="nil"/>
              <w:bottom w:val="single" w:sz="8" w:space="0" w:color="auto"/>
              <w:right w:val="single" w:sz="8" w:space="0" w:color="auto"/>
            </w:tcBorders>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5</w:t>
            </w: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sz w:val="24"/>
                <w:szCs w:val="24"/>
                <w:lang w:val="ro-RO" w:eastAsia="zh-CN"/>
              </w:rPr>
              <w:t>Cheltuieli de amortizare pentru clădiri şi spaţii</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single" w:sz="8" w:space="0" w:color="auto"/>
              <w:left w:val="nil"/>
              <w:bottom w:val="single" w:sz="8" w:space="0" w:color="auto"/>
              <w:right w:val="single" w:sz="8" w:space="0" w:color="auto"/>
            </w:tcBorders>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6</w:t>
            </w: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sz w:val="24"/>
                <w:szCs w:val="24"/>
                <w:lang w:val="ro-RO" w:eastAsia="zh-CN"/>
              </w:rPr>
            </w:pPr>
            <w:r w:rsidRPr="00E60D6B">
              <w:rPr>
                <w:rFonts w:ascii="Times New Roman" w:eastAsia="SimSun" w:hAnsi="Times New Roman" w:cs="Times New Roman"/>
                <w:sz w:val="24"/>
                <w:szCs w:val="24"/>
                <w:lang w:val="it-IT" w:eastAsia="zh-CN"/>
              </w:rPr>
              <w:t>Cheltuieli pentru închirierea de teren</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82" w:type="dxa"/>
            <w:tcBorders>
              <w:top w:val="single" w:sz="8" w:space="0" w:color="auto"/>
              <w:left w:val="nil"/>
              <w:bottom w:val="single" w:sz="8" w:space="0" w:color="auto"/>
              <w:right w:val="single" w:sz="8" w:space="0" w:color="auto"/>
            </w:tcBorders>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r>
      <w:tr w:rsidR="00102FBD"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7</w:t>
            </w: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sz w:val="24"/>
                <w:szCs w:val="24"/>
                <w:lang w:val="ro-RO" w:eastAsia="zh-CN"/>
              </w:rPr>
            </w:pPr>
            <w:r w:rsidRPr="00E60D6B">
              <w:rPr>
                <w:rFonts w:ascii="Times New Roman" w:eastAsia="SimSun" w:hAnsi="Times New Roman" w:cs="Times New Roman"/>
                <w:bCs/>
                <w:sz w:val="24"/>
                <w:szCs w:val="24"/>
                <w:lang w:val="ro-RO" w:eastAsia="zh-CN"/>
              </w:rPr>
              <w:t xml:space="preserve">Cheltuieli pentru achiziţia de substanţe, </w:t>
            </w:r>
            <w:r w:rsidRPr="00E60D6B">
              <w:rPr>
                <w:rFonts w:ascii="Times New Roman" w:eastAsia="SimSun" w:hAnsi="Times New Roman" w:cs="Times New Roman"/>
                <w:sz w:val="24"/>
                <w:szCs w:val="24"/>
                <w:lang w:val="ro-RO" w:eastAsia="zh-CN"/>
              </w:rPr>
              <w:t>materiale, plante, animale de laborator, consumabile şi alte produse similare</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Times New Roman" w:hAnsi="Times New Roman" w:cs="Times New Roman"/>
                <w:bCs/>
                <w:sz w:val="24"/>
                <w:szCs w:val="24"/>
                <w:lang w:val="en-US" w:eastAsia="zh-CN"/>
              </w:rPr>
              <w:t>243.000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Times New Roman" w:hAnsi="Times New Roman" w:cs="Times New Roman"/>
                <w:bCs/>
                <w:sz w:val="24"/>
                <w:szCs w:val="24"/>
                <w:lang w:val="en-US" w:eastAsia="zh-CN"/>
              </w:rPr>
              <w:t>243.000</w:t>
            </w:r>
          </w:p>
        </w:tc>
        <w:tc>
          <w:tcPr>
            <w:tcW w:w="1182" w:type="dxa"/>
            <w:tcBorders>
              <w:top w:val="single" w:sz="8" w:space="0" w:color="auto"/>
              <w:left w:val="nil"/>
              <w:bottom w:val="single" w:sz="8" w:space="0" w:color="auto"/>
              <w:right w:val="single" w:sz="8" w:space="0" w:color="auto"/>
            </w:tcBorders>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Times New Roman" w:hAnsi="Times New Roman" w:cs="Times New Roman"/>
                <w:bCs/>
                <w:sz w:val="24"/>
                <w:szCs w:val="24"/>
                <w:lang w:val="en-US" w:eastAsia="zh-CN"/>
              </w:rPr>
              <w:t>243.000</w:t>
            </w:r>
          </w:p>
        </w:tc>
      </w:tr>
      <w:tr w:rsidR="00392900"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B.</w:t>
            </w: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sz w:val="24"/>
                <w:szCs w:val="24"/>
                <w:lang w:val="ro-RO" w:eastAsia="zh-CN"/>
              </w:rPr>
            </w:pPr>
            <w:r w:rsidRPr="00E60D6B">
              <w:rPr>
                <w:rFonts w:ascii="Times New Roman" w:eastAsia="SimSun" w:hAnsi="Times New Roman" w:cs="Times New Roman"/>
                <w:b/>
                <w:noProof/>
                <w:sz w:val="24"/>
                <w:szCs w:val="24"/>
                <w:lang w:val="ro-RO" w:eastAsia="zh-CN"/>
              </w:rPr>
              <w:t xml:space="preserve">Cheltuieli pentru </w:t>
            </w:r>
            <w:r w:rsidRPr="00E60D6B">
              <w:rPr>
                <w:rFonts w:ascii="Times New Roman" w:eastAsia="SimSun" w:hAnsi="Times New Roman" w:cs="Times New Roman"/>
                <w:b/>
                <w:sz w:val="24"/>
                <w:szCs w:val="24"/>
                <w:lang w:val="ro-RO" w:eastAsia="zh-CN"/>
              </w:rPr>
              <w:t xml:space="preserve">realizarea studiului de </w:t>
            </w:r>
            <w:r w:rsidRPr="00E60D6B">
              <w:rPr>
                <w:rFonts w:ascii="Times New Roman" w:eastAsia="SimSun" w:hAnsi="Times New Roman" w:cs="Times New Roman"/>
                <w:b/>
                <w:sz w:val="24"/>
                <w:szCs w:val="24"/>
                <w:lang w:val="ro-RO" w:eastAsia="zh-CN"/>
              </w:rPr>
              <w:lastRenderedPageBreak/>
              <w:t>fezabilitate pregătitor pentru dezvoltare experimentală</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lastRenderedPageBreak/>
              <w:t>0</w:t>
            </w:r>
          </w:p>
        </w:tc>
        <w:tc>
          <w:tcPr>
            <w:tcW w:w="1176" w:type="dxa"/>
            <w:tcBorders>
              <w:top w:val="single" w:sz="8" w:space="0" w:color="auto"/>
              <w:left w:val="nil"/>
              <w:bottom w:val="single" w:sz="8"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p>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c>
          <w:tcPr>
            <w:tcW w:w="1182" w:type="dxa"/>
            <w:tcBorders>
              <w:top w:val="single" w:sz="8" w:space="0" w:color="auto"/>
              <w:left w:val="nil"/>
              <w:bottom w:val="single" w:sz="8" w:space="0" w:color="auto"/>
              <w:right w:val="single" w:sz="8" w:space="0" w:color="auto"/>
            </w:tcBorders>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r>
      <w:tr w:rsidR="00392900"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C.</w:t>
            </w: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sz w:val="24"/>
                <w:szCs w:val="24"/>
                <w:lang w:val="ro-RO" w:eastAsia="zh-CN"/>
              </w:rPr>
            </w:pPr>
            <w:r w:rsidRPr="00E60D6B">
              <w:rPr>
                <w:rFonts w:ascii="Times New Roman" w:eastAsia="SimSun" w:hAnsi="Times New Roman" w:cs="Times New Roman"/>
                <w:b/>
                <w:sz w:val="24"/>
                <w:szCs w:val="24"/>
                <w:lang w:val="ro-RO" w:eastAsia="zh-CN"/>
              </w:rPr>
              <w:t xml:space="preserve">Cheltuieli pentru obţinerea, validarea şi protejarea drepturilor de proprietate industrială </w:t>
            </w:r>
            <w:r w:rsidRPr="00E60D6B">
              <w:rPr>
                <w:rFonts w:ascii="Times New Roman" w:eastAsia="SimSun" w:hAnsi="Times New Roman" w:cs="Times New Roman"/>
                <w:sz w:val="24"/>
                <w:szCs w:val="24"/>
                <w:lang w:val="ro-RO" w:eastAsia="zh-CN"/>
              </w:rPr>
              <w:t>(eligibile numai pentru beneficiarii tip organizaţii de cercetare sau IMM)</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15.000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15.000</w:t>
            </w:r>
          </w:p>
        </w:tc>
        <w:tc>
          <w:tcPr>
            <w:tcW w:w="1182" w:type="dxa"/>
            <w:tcBorders>
              <w:top w:val="single" w:sz="8" w:space="0" w:color="auto"/>
              <w:left w:val="nil"/>
              <w:bottom w:val="single" w:sz="8" w:space="0" w:color="auto"/>
              <w:right w:val="single" w:sz="8" w:space="0" w:color="auto"/>
            </w:tcBorders>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p>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p>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p>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15.000</w:t>
            </w:r>
          </w:p>
        </w:tc>
      </w:tr>
      <w:tr w:rsidR="00392900"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D.</w:t>
            </w: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sz w:val="24"/>
                <w:szCs w:val="24"/>
                <w:lang w:val="ro-RO" w:eastAsia="zh-CN"/>
              </w:rPr>
            </w:pPr>
            <w:r w:rsidRPr="00E60D6B">
              <w:rPr>
                <w:rFonts w:ascii="Times New Roman" w:eastAsia="SimSun" w:hAnsi="Times New Roman" w:cs="Times New Roman"/>
                <w:b/>
                <w:sz w:val="24"/>
                <w:szCs w:val="24"/>
                <w:lang w:val="ro-RO" w:eastAsia="zh-CN"/>
              </w:rPr>
              <w:t>Cheltuieli pentru informare şi publicitate privind proiectul</w:t>
            </w:r>
            <w:r w:rsidRPr="00E60D6B">
              <w:rPr>
                <w:rFonts w:ascii="Times New Roman" w:eastAsia="SimSun" w:hAnsi="Times New Roman" w:cs="Times New Roman"/>
                <w:sz w:val="24"/>
                <w:szCs w:val="24"/>
                <w:lang w:val="ro-RO" w:eastAsia="zh-CN"/>
              </w:rPr>
              <w:t xml:space="preserve"> </w:t>
            </w:r>
            <w:r w:rsidRPr="00E60D6B">
              <w:rPr>
                <w:rFonts w:ascii="Times New Roman" w:eastAsia="SimSun" w:hAnsi="Times New Roman" w:cs="Times New Roman"/>
                <w:i/>
                <w:sz w:val="24"/>
                <w:szCs w:val="24"/>
                <w:lang w:val="ro-RO" w:eastAsia="zh-CN"/>
              </w:rPr>
              <w:t>(pentru beneficiarii tip organizatie de cercetare)</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30.000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 xml:space="preserve">30.000 </w:t>
            </w:r>
          </w:p>
        </w:tc>
        <w:tc>
          <w:tcPr>
            <w:tcW w:w="1182" w:type="dxa"/>
            <w:tcBorders>
              <w:top w:val="single" w:sz="8" w:space="0" w:color="auto"/>
              <w:left w:val="nil"/>
              <w:bottom w:val="single" w:sz="8" w:space="0" w:color="auto"/>
              <w:right w:val="single" w:sz="8" w:space="0" w:color="auto"/>
            </w:tcBorders>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p>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30.000</w:t>
            </w:r>
          </w:p>
        </w:tc>
      </w:tr>
      <w:tr w:rsidR="00392900"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E.</w:t>
            </w: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Cs/>
                <w:sz w:val="24"/>
                <w:szCs w:val="24"/>
                <w:lang w:val="ro-RO" w:eastAsia="zh-CN"/>
              </w:rPr>
            </w:pPr>
            <w:r w:rsidRPr="00E60D6B">
              <w:rPr>
                <w:rFonts w:ascii="Times New Roman" w:eastAsia="SimSun" w:hAnsi="Times New Roman" w:cs="Times New Roman"/>
                <w:b/>
                <w:sz w:val="24"/>
                <w:szCs w:val="24"/>
                <w:lang w:val="ro-RO" w:eastAsia="zh-CN"/>
              </w:rPr>
              <w:t xml:space="preserve">Cheltuieli aferente managementului de proiect </w:t>
            </w:r>
            <w:r w:rsidRPr="00E60D6B">
              <w:rPr>
                <w:rFonts w:ascii="Times New Roman" w:eastAsia="SimSun" w:hAnsi="Times New Roman" w:cs="Times New Roman"/>
                <w:i/>
                <w:sz w:val="24"/>
                <w:szCs w:val="24"/>
                <w:lang w:val="ro-RO" w:eastAsia="zh-CN"/>
              </w:rPr>
              <w:t>(pentru beneficiarii tip organizatie de cercetare)</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691.180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691.180</w:t>
            </w:r>
          </w:p>
        </w:tc>
        <w:tc>
          <w:tcPr>
            <w:tcW w:w="1182" w:type="dxa"/>
            <w:tcBorders>
              <w:top w:val="single" w:sz="8" w:space="0" w:color="auto"/>
              <w:left w:val="nil"/>
              <w:bottom w:val="single" w:sz="8" w:space="0" w:color="auto"/>
              <w:right w:val="single" w:sz="8" w:space="0" w:color="auto"/>
            </w:tcBorders>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p>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691.180</w:t>
            </w:r>
          </w:p>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p>
        </w:tc>
      </w:tr>
      <w:tr w:rsidR="00102FBD" w:rsidRPr="00E60D6B" w:rsidTr="00FC0A54">
        <w:trPr>
          <w:trHeight w:val="567"/>
          <w:jc w:val="center"/>
        </w:trPr>
        <w:tc>
          <w:tcPr>
            <w:tcW w:w="3923"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TOTAL CHELTUIELI ELIGIBILE DIRECTE</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6.912.000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6.912.000</w:t>
            </w:r>
          </w:p>
        </w:tc>
        <w:tc>
          <w:tcPr>
            <w:tcW w:w="1182" w:type="dxa"/>
            <w:tcBorders>
              <w:top w:val="single" w:sz="8" w:space="0" w:color="auto"/>
              <w:left w:val="nil"/>
              <w:bottom w:val="single" w:sz="8" w:space="0" w:color="auto"/>
              <w:right w:val="single" w:sz="8" w:space="0" w:color="auto"/>
            </w:tcBorders>
            <w:shd w:val="clear" w:color="auto" w:fill="AEAAAA"/>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424" w:type="dxa"/>
            <w:tcBorders>
              <w:top w:val="single" w:sz="8" w:space="0" w:color="auto"/>
              <w:left w:val="single" w:sz="8" w:space="0" w:color="auto"/>
              <w:bottom w:val="single" w:sz="8" w:space="0" w:color="auto"/>
              <w:right w:val="single" w:sz="8" w:space="0" w:color="auto"/>
            </w:tcBorders>
            <w:shd w:val="clear" w:color="auto" w:fill="AEAAAA"/>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708" w:type="dxa"/>
            <w:tcBorders>
              <w:top w:val="single" w:sz="8" w:space="0" w:color="auto"/>
              <w:left w:val="single" w:sz="8" w:space="0" w:color="auto"/>
              <w:bottom w:val="single" w:sz="8" w:space="0" w:color="auto"/>
              <w:right w:val="single" w:sz="8" w:space="0" w:color="auto"/>
            </w:tcBorders>
            <w:shd w:val="clear" w:color="auto" w:fill="AEAAAA"/>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r>
      <w:tr w:rsidR="00102FBD" w:rsidRPr="00E60D6B" w:rsidTr="00FC0A54">
        <w:trPr>
          <w:trHeight w:val="567"/>
          <w:jc w:val="center"/>
        </w:trPr>
        <w:tc>
          <w:tcPr>
            <w:tcW w:w="3923"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i/>
                <w:noProof/>
                <w:sz w:val="24"/>
                <w:szCs w:val="24"/>
                <w:lang w:val="ro-RO" w:eastAsia="zh-CN"/>
              </w:rPr>
              <w:t xml:space="preserve">TOTAL CHELTUIELI ELIGIBILE DIRECTE MINUS ACHIZIȚII DE SERVICII </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6.822.000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6.822.000</w:t>
            </w:r>
          </w:p>
        </w:tc>
        <w:tc>
          <w:tcPr>
            <w:tcW w:w="1182" w:type="dxa"/>
            <w:tcBorders>
              <w:top w:val="single" w:sz="8" w:space="0" w:color="auto"/>
              <w:left w:val="nil"/>
              <w:bottom w:val="single" w:sz="8" w:space="0" w:color="auto"/>
              <w:right w:val="single" w:sz="8" w:space="0" w:color="auto"/>
            </w:tcBorders>
            <w:shd w:val="clear" w:color="auto" w:fill="A6A6A6"/>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424" w:type="dxa"/>
            <w:tcBorders>
              <w:top w:val="single" w:sz="8" w:space="0" w:color="auto"/>
              <w:left w:val="single" w:sz="8" w:space="0" w:color="auto"/>
              <w:bottom w:val="single" w:sz="8" w:space="0" w:color="auto"/>
              <w:right w:val="single" w:sz="8" w:space="0" w:color="auto"/>
            </w:tcBorders>
            <w:shd w:val="clear" w:color="auto" w:fill="A6A6A6"/>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708" w:type="dxa"/>
            <w:tcBorders>
              <w:top w:val="single" w:sz="8" w:space="0" w:color="auto"/>
              <w:left w:val="single" w:sz="8" w:space="0" w:color="auto"/>
              <w:bottom w:val="single" w:sz="8" w:space="0" w:color="auto"/>
              <w:right w:val="single" w:sz="8" w:space="0" w:color="auto"/>
            </w:tcBorders>
            <w:shd w:val="clear" w:color="auto" w:fill="A6A6A6"/>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r>
      <w:tr w:rsidR="00392900" w:rsidRPr="00E60D6B" w:rsidTr="00FC0A54">
        <w:trPr>
          <w:trHeight w:val="342"/>
          <w:jc w:val="center"/>
        </w:trPr>
        <w:tc>
          <w:tcPr>
            <w:tcW w:w="10735" w:type="dxa"/>
            <w:gridSpan w:val="8"/>
            <w:tcBorders>
              <w:top w:val="single" w:sz="8" w:space="0" w:color="auto"/>
              <w:left w:val="single" w:sz="8" w:space="0" w:color="auto"/>
              <w:bottom w:val="single" w:sz="8" w:space="0" w:color="auto"/>
              <w:right w:val="single" w:sz="8"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b/>
                <w:bCs/>
                <w:noProof/>
                <w:sz w:val="24"/>
                <w:szCs w:val="24"/>
                <w:lang w:val="ro-RO" w:eastAsia="ro-RO"/>
              </w:rPr>
              <w:t xml:space="preserve">CHELTUIELI ELIGIBILE INDIRECTE </w:t>
            </w:r>
          </w:p>
        </w:tc>
      </w:tr>
      <w:tr w:rsidR="00392900" w:rsidRPr="00E60D6B" w:rsidTr="00FC0A54">
        <w:trPr>
          <w:trHeight w:val="567"/>
          <w:jc w:val="center"/>
        </w:trPr>
        <w:tc>
          <w:tcPr>
            <w:tcW w:w="7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p>
        </w:tc>
        <w:tc>
          <w:tcPr>
            <w:tcW w:w="3209" w:type="dxa"/>
            <w:tcBorders>
              <w:top w:val="single" w:sz="8" w:space="0" w:color="auto"/>
              <w:left w:val="single" w:sz="8" w:space="0" w:color="auto"/>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zh-CN"/>
              </w:rPr>
            </w:pPr>
            <w:r w:rsidRPr="00E60D6B">
              <w:rPr>
                <w:rFonts w:ascii="Times New Roman" w:eastAsia="SimSun" w:hAnsi="Times New Roman" w:cs="Times New Roman"/>
                <w:noProof/>
                <w:sz w:val="24"/>
                <w:szCs w:val="24"/>
                <w:lang w:val="ro-RO" w:eastAsia="zh-CN"/>
              </w:rPr>
              <w:t xml:space="preserve">Cheltuieli generale de administrație (de regie) </w:t>
            </w:r>
            <w:r w:rsidRPr="00E60D6B">
              <w:rPr>
                <w:rFonts w:ascii="Times New Roman" w:eastAsia="SimSun" w:hAnsi="Times New Roman" w:cs="Times New Roman"/>
                <w:i/>
                <w:noProof/>
                <w:sz w:val="24"/>
                <w:szCs w:val="24"/>
                <w:lang w:val="ro-RO" w:eastAsia="zh-CN"/>
              </w:rPr>
              <w:t>(eligibile în limita a  25% din cheltuielile eligibile directe minus achizitiile de servicii)</w:t>
            </w:r>
          </w:p>
        </w:tc>
        <w:tc>
          <w:tcPr>
            <w:tcW w:w="1322"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1.705.500</w:t>
            </w:r>
          </w:p>
        </w:tc>
        <w:tc>
          <w:tcPr>
            <w:tcW w:w="1176" w:type="dxa"/>
            <w:tcBorders>
              <w:top w:val="single" w:sz="8" w:space="0" w:color="auto"/>
              <w:left w:val="nil"/>
              <w:bottom w:val="single" w:sz="8"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1.705.500</w:t>
            </w:r>
          </w:p>
        </w:tc>
        <w:tc>
          <w:tcPr>
            <w:tcW w:w="1182" w:type="dxa"/>
            <w:tcBorders>
              <w:top w:val="single" w:sz="8" w:space="0" w:color="auto"/>
              <w:left w:val="nil"/>
              <w:bottom w:val="single" w:sz="8" w:space="0" w:color="auto"/>
              <w:right w:val="single" w:sz="8" w:space="0" w:color="auto"/>
            </w:tcBorders>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100%</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ro-RO"/>
              </w:rPr>
              <w:t>1.705.500</w:t>
            </w:r>
          </w:p>
        </w:tc>
      </w:tr>
      <w:tr w:rsidR="00102FBD" w:rsidRPr="00E60D6B" w:rsidTr="00FC0A54">
        <w:trPr>
          <w:trHeight w:val="360"/>
          <w:jc w:val="center"/>
        </w:trPr>
        <w:tc>
          <w:tcPr>
            <w:tcW w:w="3923" w:type="dxa"/>
            <w:gridSpan w:val="3"/>
            <w:tcBorders>
              <w:top w:val="single" w:sz="8" w:space="0" w:color="auto"/>
              <w:left w:val="single" w:sz="8" w:space="0" w:color="auto"/>
              <w:bottom w:val="single" w:sz="8"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 xml:space="preserve">      TOTAL CHELTUIELI ELIGIBILE </w:t>
            </w:r>
          </w:p>
        </w:tc>
        <w:tc>
          <w:tcPr>
            <w:tcW w:w="1322" w:type="dxa"/>
            <w:tcBorders>
              <w:top w:val="single" w:sz="8" w:space="0" w:color="auto"/>
              <w:left w:val="nil"/>
              <w:bottom w:val="single" w:sz="8"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b/>
                <w:strike/>
                <w:noProof/>
                <w:sz w:val="24"/>
                <w:szCs w:val="24"/>
                <w:lang w:val="ro-RO" w:eastAsia="ro-RO"/>
              </w:rPr>
            </w:pPr>
            <w:r w:rsidRPr="00E60D6B">
              <w:rPr>
                <w:rFonts w:ascii="Times New Roman" w:eastAsia="SimSun" w:hAnsi="Times New Roman" w:cs="Times New Roman"/>
                <w:b/>
                <w:noProof/>
                <w:sz w:val="24"/>
                <w:szCs w:val="24"/>
                <w:lang w:val="ro-RO" w:eastAsia="ro-RO"/>
              </w:rPr>
              <w:t>8.617.500</w:t>
            </w:r>
          </w:p>
        </w:tc>
        <w:tc>
          <w:tcPr>
            <w:tcW w:w="1176" w:type="dxa"/>
            <w:tcBorders>
              <w:top w:val="single" w:sz="8" w:space="0" w:color="auto"/>
              <w:left w:val="nil"/>
              <w:bottom w:val="single" w:sz="8"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b/>
                <w:strike/>
                <w:noProof/>
                <w:sz w:val="24"/>
                <w:szCs w:val="24"/>
                <w:lang w:val="ro-RO" w:eastAsia="ro-RO"/>
              </w:rPr>
            </w:pPr>
            <w:r w:rsidRPr="00E60D6B">
              <w:rPr>
                <w:rFonts w:ascii="Times New Roman" w:eastAsia="SimSun" w:hAnsi="Times New Roman" w:cs="Times New Roman"/>
                <w:b/>
                <w:noProof/>
                <w:sz w:val="24"/>
                <w:szCs w:val="24"/>
                <w:lang w:val="ro-RO" w:eastAsia="ro-RO"/>
              </w:rPr>
              <w:t>8.617.500</w:t>
            </w:r>
          </w:p>
        </w:tc>
        <w:tc>
          <w:tcPr>
            <w:tcW w:w="1182" w:type="dxa"/>
            <w:tcBorders>
              <w:top w:val="single" w:sz="8" w:space="0" w:color="auto"/>
              <w:left w:val="nil"/>
              <w:bottom w:val="single" w:sz="8" w:space="0" w:color="auto"/>
              <w:right w:val="single" w:sz="8" w:space="0" w:color="auto"/>
            </w:tcBorders>
            <w:shd w:val="clear" w:color="auto" w:fill="AEAAAA"/>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424" w:type="dxa"/>
            <w:tcBorders>
              <w:top w:val="single" w:sz="8" w:space="0" w:color="auto"/>
              <w:left w:val="single" w:sz="8" w:space="0" w:color="auto"/>
              <w:bottom w:val="single" w:sz="8" w:space="0" w:color="auto"/>
              <w:right w:val="single" w:sz="8" w:space="0" w:color="auto"/>
            </w:tcBorders>
            <w:shd w:val="clear" w:color="auto" w:fill="AEAAAA"/>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708" w:type="dxa"/>
            <w:tcBorders>
              <w:top w:val="single" w:sz="8" w:space="0" w:color="auto"/>
              <w:left w:val="single" w:sz="8" w:space="0" w:color="auto"/>
              <w:bottom w:val="single" w:sz="8" w:space="0" w:color="auto"/>
              <w:right w:val="single" w:sz="8" w:space="0" w:color="auto"/>
            </w:tcBorders>
            <w:shd w:val="clear" w:color="auto" w:fill="AEAAAA"/>
            <w:noWrap/>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r>
      <w:tr w:rsidR="00102FBD" w:rsidRPr="00E60D6B" w:rsidTr="00FC0A54">
        <w:trPr>
          <w:trHeight w:val="315"/>
          <w:jc w:val="center"/>
        </w:trPr>
        <w:tc>
          <w:tcPr>
            <w:tcW w:w="10735" w:type="dxa"/>
            <w:gridSpan w:val="8"/>
            <w:tcBorders>
              <w:top w:val="single" w:sz="8" w:space="0" w:color="auto"/>
              <w:left w:val="single" w:sz="8" w:space="0" w:color="auto"/>
              <w:bottom w:val="single" w:sz="8" w:space="0" w:color="auto"/>
              <w:right w:val="single" w:sz="8"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b/>
                <w:bCs/>
                <w:noProof/>
                <w:sz w:val="24"/>
                <w:szCs w:val="24"/>
                <w:lang w:val="ro-RO" w:eastAsia="ro-RO"/>
              </w:rPr>
            </w:pPr>
            <w:r w:rsidRPr="00E60D6B">
              <w:rPr>
                <w:rFonts w:ascii="Times New Roman" w:eastAsia="SimSun" w:hAnsi="Times New Roman" w:cs="Times New Roman"/>
                <w:b/>
                <w:bCs/>
                <w:noProof/>
                <w:sz w:val="24"/>
                <w:szCs w:val="24"/>
                <w:lang w:val="ro-RO" w:eastAsia="ro-RO"/>
              </w:rPr>
              <w:t>CHELTUIELI INTEGRAL NEELIGIBILE</w:t>
            </w:r>
          </w:p>
        </w:tc>
      </w:tr>
      <w:tr w:rsidR="00102FBD" w:rsidRPr="00E60D6B" w:rsidTr="00FC0A54">
        <w:trPr>
          <w:trHeight w:val="510"/>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3218" w:type="dxa"/>
            <w:gridSpan w:val="2"/>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iCs/>
                <w:noProof/>
                <w:sz w:val="24"/>
                <w:szCs w:val="24"/>
                <w:lang w:val="ro-RO" w:eastAsia="ro-RO"/>
              </w:rPr>
            </w:pPr>
            <w:r w:rsidRPr="00E60D6B">
              <w:rPr>
                <w:rFonts w:ascii="Times New Roman" w:eastAsia="SimSun" w:hAnsi="Times New Roman" w:cs="Times New Roman"/>
                <w:iCs/>
                <w:noProof/>
                <w:sz w:val="24"/>
                <w:szCs w:val="24"/>
                <w:lang w:val="ro-RO" w:eastAsia="ro-RO"/>
              </w:rPr>
              <w:t>Taxa pe valoarea adăugată deductibilă</w:t>
            </w:r>
          </w:p>
        </w:tc>
        <w:tc>
          <w:tcPr>
            <w:tcW w:w="1322" w:type="dxa"/>
            <w:tcBorders>
              <w:top w:val="nil"/>
              <w:left w:val="nil"/>
              <w:bottom w:val="single" w:sz="4"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single" w:sz="4" w:space="0" w:color="auto"/>
              <w:left w:val="single" w:sz="8" w:space="0" w:color="auto"/>
              <w:bottom w:val="single" w:sz="4" w:space="0" w:color="auto"/>
              <w:right w:val="single" w:sz="8" w:space="0" w:color="auto"/>
            </w:tcBorders>
            <w:shd w:val="clear" w:color="auto" w:fill="A0A0A0"/>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182" w:type="dxa"/>
            <w:tcBorders>
              <w:top w:val="single" w:sz="4" w:space="0" w:color="auto"/>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999999"/>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708" w:type="dxa"/>
            <w:tcBorders>
              <w:top w:val="single" w:sz="4" w:space="0" w:color="auto"/>
              <w:left w:val="nil"/>
              <w:bottom w:val="single" w:sz="4" w:space="0" w:color="auto"/>
              <w:right w:val="single" w:sz="8" w:space="0" w:color="auto"/>
            </w:tcBorders>
            <w:shd w:val="clear" w:color="auto" w:fill="999999"/>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r>
      <w:tr w:rsidR="00102FBD" w:rsidRPr="00E60D6B" w:rsidTr="00FC0A54">
        <w:trPr>
          <w:trHeight w:val="510"/>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3218" w:type="dxa"/>
            <w:gridSpan w:val="2"/>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zh-CN"/>
              </w:rPr>
              <w:t xml:space="preserve">Cheltuieli pentru informare şi publicitate privind proiectul </w:t>
            </w:r>
            <w:r w:rsidRPr="00E60D6B">
              <w:rPr>
                <w:rFonts w:ascii="Times New Roman" w:eastAsia="SimSun" w:hAnsi="Times New Roman" w:cs="Times New Roman"/>
                <w:i/>
                <w:noProof/>
                <w:sz w:val="24"/>
                <w:szCs w:val="24"/>
                <w:lang w:val="ro-RO" w:eastAsia="zh-CN"/>
              </w:rPr>
              <w:t>(pt.beneficiari tip întreprinderi</w:t>
            </w:r>
            <w:r w:rsidRPr="00E60D6B">
              <w:rPr>
                <w:rFonts w:ascii="Times New Roman" w:eastAsia="SimSun" w:hAnsi="Times New Roman" w:cs="Times New Roman"/>
                <w:noProof/>
                <w:sz w:val="24"/>
                <w:szCs w:val="24"/>
                <w:lang w:val="ro-RO" w:eastAsia="zh-CN"/>
              </w:rPr>
              <w:t>)</w:t>
            </w:r>
          </w:p>
        </w:tc>
        <w:tc>
          <w:tcPr>
            <w:tcW w:w="1322" w:type="dxa"/>
            <w:tcBorders>
              <w:top w:val="nil"/>
              <w:left w:val="nil"/>
              <w:bottom w:val="single" w:sz="4"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176" w:type="dxa"/>
            <w:tcBorders>
              <w:top w:val="single" w:sz="4" w:space="0" w:color="auto"/>
              <w:left w:val="single" w:sz="8" w:space="0" w:color="auto"/>
              <w:bottom w:val="single" w:sz="4" w:space="0" w:color="auto"/>
              <w:right w:val="single" w:sz="8" w:space="0" w:color="auto"/>
            </w:tcBorders>
            <w:shd w:val="clear" w:color="auto" w:fill="A0A0A0"/>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182" w:type="dxa"/>
            <w:tcBorders>
              <w:top w:val="single" w:sz="4" w:space="0" w:color="auto"/>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0</w:t>
            </w:r>
          </w:p>
        </w:tc>
        <w:tc>
          <w:tcPr>
            <w:tcW w:w="1424" w:type="dxa"/>
            <w:tcBorders>
              <w:top w:val="single" w:sz="4" w:space="0" w:color="auto"/>
              <w:left w:val="nil"/>
              <w:bottom w:val="single" w:sz="4" w:space="0" w:color="auto"/>
              <w:right w:val="single" w:sz="4" w:space="0" w:color="auto"/>
            </w:tcBorders>
            <w:shd w:val="clear" w:color="auto" w:fill="999999"/>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708" w:type="dxa"/>
            <w:tcBorders>
              <w:top w:val="single" w:sz="4" w:space="0" w:color="auto"/>
              <w:left w:val="nil"/>
              <w:bottom w:val="single" w:sz="4" w:space="0" w:color="auto"/>
              <w:right w:val="single" w:sz="8" w:space="0" w:color="auto"/>
            </w:tcBorders>
            <w:shd w:val="clear" w:color="auto" w:fill="999999"/>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r>
      <w:tr w:rsidR="00102FBD" w:rsidRPr="00E60D6B" w:rsidTr="00FC0A54">
        <w:trPr>
          <w:trHeight w:val="235"/>
          <w:jc w:val="center"/>
        </w:trPr>
        <w:tc>
          <w:tcPr>
            <w:tcW w:w="705" w:type="dxa"/>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3218" w:type="dxa"/>
            <w:gridSpan w:val="2"/>
            <w:tcBorders>
              <w:top w:val="nil"/>
              <w:left w:val="nil"/>
              <w:bottom w:val="single" w:sz="4"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Cheltuieli pentru audit</w:t>
            </w:r>
          </w:p>
        </w:tc>
        <w:tc>
          <w:tcPr>
            <w:tcW w:w="1322" w:type="dxa"/>
            <w:tcBorders>
              <w:top w:val="nil"/>
              <w:left w:val="nil"/>
              <w:bottom w:val="single" w:sz="4" w:space="0" w:color="auto"/>
              <w:right w:val="single" w:sz="8"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40.000</w:t>
            </w:r>
          </w:p>
        </w:tc>
        <w:tc>
          <w:tcPr>
            <w:tcW w:w="1176" w:type="dxa"/>
            <w:tcBorders>
              <w:top w:val="single" w:sz="4" w:space="0" w:color="auto"/>
              <w:left w:val="single" w:sz="8" w:space="0" w:color="auto"/>
              <w:bottom w:val="single" w:sz="4" w:space="0" w:color="auto"/>
              <w:right w:val="single" w:sz="8" w:space="0" w:color="auto"/>
            </w:tcBorders>
            <w:shd w:val="clear" w:color="auto" w:fill="A0A0A0"/>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182" w:type="dxa"/>
            <w:tcBorders>
              <w:top w:val="single" w:sz="4" w:space="0" w:color="auto"/>
              <w:left w:val="single" w:sz="8" w:space="0" w:color="auto"/>
              <w:bottom w:val="single" w:sz="4" w:space="0" w:color="auto"/>
              <w:right w:val="single" w:sz="4"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40.000</w:t>
            </w:r>
          </w:p>
        </w:tc>
        <w:tc>
          <w:tcPr>
            <w:tcW w:w="1424" w:type="dxa"/>
            <w:tcBorders>
              <w:top w:val="single" w:sz="4" w:space="0" w:color="auto"/>
              <w:left w:val="nil"/>
              <w:bottom w:val="single" w:sz="4" w:space="0" w:color="auto"/>
              <w:right w:val="single" w:sz="4" w:space="0" w:color="auto"/>
            </w:tcBorders>
            <w:shd w:val="clear" w:color="auto" w:fill="999999"/>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708" w:type="dxa"/>
            <w:tcBorders>
              <w:top w:val="single" w:sz="4" w:space="0" w:color="auto"/>
              <w:left w:val="nil"/>
              <w:bottom w:val="single" w:sz="4" w:space="0" w:color="auto"/>
              <w:right w:val="single" w:sz="8" w:space="0" w:color="auto"/>
            </w:tcBorders>
            <w:shd w:val="clear" w:color="auto" w:fill="999999"/>
            <w:noWrap/>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r>
      <w:tr w:rsidR="00102FBD" w:rsidRPr="00E60D6B" w:rsidTr="00FC0A54">
        <w:trPr>
          <w:trHeight w:val="255"/>
          <w:jc w:val="center"/>
        </w:trPr>
        <w:tc>
          <w:tcPr>
            <w:tcW w:w="3923" w:type="dxa"/>
            <w:gridSpan w:val="3"/>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noProof/>
                <w:sz w:val="24"/>
                <w:szCs w:val="24"/>
                <w:lang w:val="ro-RO" w:eastAsia="zh-CN"/>
              </w:rPr>
              <w:t>TOTAL CHELTUIELI NEELIGIBILE</w:t>
            </w:r>
          </w:p>
        </w:tc>
        <w:tc>
          <w:tcPr>
            <w:tcW w:w="1322" w:type="dxa"/>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40.000</w:t>
            </w:r>
          </w:p>
        </w:tc>
        <w:tc>
          <w:tcPr>
            <w:tcW w:w="1176" w:type="dxa"/>
            <w:tcBorders>
              <w:top w:val="single" w:sz="8" w:space="0" w:color="auto"/>
              <w:left w:val="nil"/>
              <w:bottom w:val="single" w:sz="8" w:space="0" w:color="auto"/>
              <w:right w:val="single" w:sz="8" w:space="0" w:color="auto"/>
            </w:tcBorders>
            <w:shd w:val="clear" w:color="auto" w:fill="999999"/>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182" w:type="dxa"/>
            <w:tcBorders>
              <w:top w:val="single" w:sz="8" w:space="0" w:color="auto"/>
              <w:left w:val="single" w:sz="8" w:space="0" w:color="auto"/>
              <w:bottom w:val="single" w:sz="4" w:space="0" w:color="auto"/>
              <w:right w:val="single" w:sz="8"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r w:rsidRPr="00E60D6B">
              <w:rPr>
                <w:rFonts w:ascii="Times New Roman" w:eastAsia="SimSun" w:hAnsi="Times New Roman" w:cs="Times New Roman"/>
                <w:noProof/>
                <w:sz w:val="24"/>
                <w:szCs w:val="24"/>
                <w:lang w:val="ro-RO" w:eastAsia="ro-RO"/>
              </w:rPr>
              <w:t>40.000</w:t>
            </w:r>
          </w:p>
        </w:tc>
        <w:tc>
          <w:tcPr>
            <w:tcW w:w="1424" w:type="dxa"/>
            <w:tcBorders>
              <w:top w:val="single" w:sz="4" w:space="0" w:color="auto"/>
              <w:left w:val="single" w:sz="8" w:space="0" w:color="auto"/>
              <w:bottom w:val="single" w:sz="4" w:space="0" w:color="auto"/>
              <w:right w:val="single" w:sz="4" w:space="0" w:color="auto"/>
            </w:tcBorders>
            <w:shd w:val="clear" w:color="auto" w:fill="999999"/>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c>
          <w:tcPr>
            <w:tcW w:w="1708" w:type="dxa"/>
            <w:tcBorders>
              <w:top w:val="single" w:sz="4" w:space="0" w:color="auto"/>
              <w:left w:val="nil"/>
              <w:bottom w:val="single" w:sz="4" w:space="0" w:color="auto"/>
              <w:right w:val="single" w:sz="8" w:space="0" w:color="auto"/>
            </w:tcBorders>
            <w:shd w:val="clear" w:color="auto" w:fill="999999"/>
            <w:noWrap/>
            <w:vAlign w:val="center"/>
          </w:tcPr>
          <w:p w:rsidR="00102FBD" w:rsidRPr="00E60D6B" w:rsidRDefault="00102FBD" w:rsidP="00E00AF5">
            <w:pPr>
              <w:spacing w:after="0" w:line="240" w:lineRule="auto"/>
              <w:jc w:val="both"/>
              <w:rPr>
                <w:rFonts w:ascii="Times New Roman" w:eastAsia="SimSun" w:hAnsi="Times New Roman" w:cs="Times New Roman"/>
                <w:noProof/>
                <w:sz w:val="24"/>
                <w:szCs w:val="24"/>
                <w:lang w:val="ro-RO" w:eastAsia="ro-RO"/>
              </w:rPr>
            </w:pPr>
          </w:p>
        </w:tc>
      </w:tr>
      <w:tr w:rsidR="00392900" w:rsidRPr="00E60D6B" w:rsidTr="00FC0A54">
        <w:trPr>
          <w:trHeight w:val="255"/>
          <w:jc w:val="center"/>
        </w:trPr>
        <w:tc>
          <w:tcPr>
            <w:tcW w:w="3923" w:type="dxa"/>
            <w:gridSpan w:val="3"/>
            <w:tcBorders>
              <w:top w:val="nil"/>
              <w:left w:val="single" w:sz="8" w:space="0" w:color="auto"/>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zh-CN"/>
              </w:rPr>
            </w:pPr>
            <w:r w:rsidRPr="00E60D6B">
              <w:rPr>
                <w:rFonts w:ascii="Times New Roman" w:eastAsia="SimSun" w:hAnsi="Times New Roman" w:cs="Times New Roman"/>
                <w:b/>
                <w:noProof/>
                <w:sz w:val="24"/>
                <w:szCs w:val="24"/>
                <w:lang w:val="ro-RO" w:eastAsia="zh-CN"/>
              </w:rPr>
              <w:t xml:space="preserve">       </w:t>
            </w:r>
            <w:r w:rsidRPr="00E60D6B">
              <w:rPr>
                <w:rFonts w:ascii="Times New Roman" w:eastAsia="SimSun" w:hAnsi="Times New Roman" w:cs="Times New Roman"/>
                <w:b/>
                <w:bCs/>
                <w:noProof/>
                <w:sz w:val="24"/>
                <w:szCs w:val="24"/>
                <w:lang w:val="ro-RO" w:eastAsia="ro-RO"/>
              </w:rPr>
              <w:t>TOTAL GENERAL</w:t>
            </w:r>
          </w:p>
        </w:tc>
        <w:tc>
          <w:tcPr>
            <w:tcW w:w="1322" w:type="dxa"/>
            <w:tcBorders>
              <w:top w:val="nil"/>
              <w:left w:val="nil"/>
              <w:bottom w:val="single" w:sz="4" w:space="0" w:color="auto"/>
              <w:right w:val="single" w:sz="4"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bCs/>
                <w:i/>
                <w:noProof/>
                <w:sz w:val="24"/>
                <w:szCs w:val="24"/>
                <w:lang w:val="ro-RO" w:eastAsia="ro-RO"/>
              </w:rPr>
              <w:t>8.657.500</w:t>
            </w:r>
          </w:p>
        </w:tc>
        <w:tc>
          <w:tcPr>
            <w:tcW w:w="1176" w:type="dxa"/>
            <w:tcBorders>
              <w:top w:val="single" w:sz="8" w:space="0" w:color="auto"/>
              <w:left w:val="nil"/>
              <w:bottom w:val="single" w:sz="4" w:space="0" w:color="auto"/>
              <w:right w:val="single" w:sz="8" w:space="0" w:color="auto"/>
            </w:tcBorders>
            <w:shd w:val="clear" w:color="auto" w:fill="auto"/>
            <w:vAlign w:val="center"/>
          </w:tcPr>
          <w:p w:rsidR="00102FBD" w:rsidRPr="00E60D6B" w:rsidRDefault="00102FBD" w:rsidP="00E00AF5">
            <w:pPr>
              <w:spacing w:after="0" w:line="240" w:lineRule="auto"/>
              <w:jc w:val="both"/>
              <w:rPr>
                <w:rFonts w:ascii="Times New Roman" w:eastAsia="SimSun" w:hAnsi="Times New Roman" w:cs="Times New Roman"/>
                <w:b/>
                <w:strike/>
                <w:noProof/>
                <w:sz w:val="24"/>
                <w:szCs w:val="24"/>
                <w:lang w:val="ro-RO" w:eastAsia="ro-RO"/>
              </w:rPr>
            </w:pPr>
            <w:r w:rsidRPr="00E60D6B">
              <w:rPr>
                <w:rFonts w:ascii="Times New Roman" w:eastAsia="SimSun" w:hAnsi="Times New Roman" w:cs="Times New Roman"/>
                <w:b/>
                <w:bCs/>
                <w:i/>
                <w:noProof/>
                <w:sz w:val="24"/>
                <w:szCs w:val="24"/>
                <w:lang w:val="ro-RO" w:eastAsia="ro-RO"/>
              </w:rPr>
              <w:t>8.617.500</w:t>
            </w:r>
          </w:p>
        </w:tc>
        <w:tc>
          <w:tcPr>
            <w:tcW w:w="1182" w:type="dxa"/>
            <w:tcBorders>
              <w:top w:val="single" w:sz="8" w:space="0" w:color="auto"/>
              <w:left w:val="single" w:sz="8" w:space="0" w:color="auto"/>
              <w:bottom w:val="single" w:sz="4" w:space="0" w:color="auto"/>
              <w:right w:val="single" w:sz="8" w:space="0" w:color="auto"/>
            </w:tcBorders>
            <w:shd w:val="clear" w:color="auto" w:fill="auto"/>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r w:rsidRPr="00E60D6B">
              <w:rPr>
                <w:rFonts w:ascii="Times New Roman" w:eastAsia="SimSun" w:hAnsi="Times New Roman" w:cs="Times New Roman"/>
                <w:b/>
                <w:i/>
                <w:noProof/>
                <w:sz w:val="24"/>
                <w:szCs w:val="24"/>
                <w:lang w:val="ro-RO" w:eastAsia="ro-RO"/>
              </w:rPr>
              <w:t>40.000</w:t>
            </w:r>
          </w:p>
        </w:tc>
        <w:tc>
          <w:tcPr>
            <w:tcW w:w="1424" w:type="dxa"/>
            <w:tcBorders>
              <w:top w:val="single" w:sz="4" w:space="0" w:color="auto"/>
              <w:left w:val="single" w:sz="8" w:space="0" w:color="auto"/>
              <w:bottom w:val="single" w:sz="4" w:space="0" w:color="auto"/>
              <w:right w:val="single" w:sz="4" w:space="0" w:color="auto"/>
            </w:tcBorders>
            <w:shd w:val="clear" w:color="auto" w:fill="999999"/>
            <w:vAlign w:val="center"/>
          </w:tcPr>
          <w:p w:rsidR="00102FBD" w:rsidRPr="00E60D6B" w:rsidRDefault="00102FBD" w:rsidP="00E00AF5">
            <w:pPr>
              <w:spacing w:after="0" w:line="240" w:lineRule="auto"/>
              <w:jc w:val="both"/>
              <w:rPr>
                <w:rFonts w:ascii="Times New Roman" w:eastAsia="SimSun" w:hAnsi="Times New Roman" w:cs="Times New Roman"/>
                <w:b/>
                <w:noProof/>
                <w:sz w:val="24"/>
                <w:szCs w:val="24"/>
                <w:lang w:val="ro-RO" w:eastAsia="ro-RO"/>
              </w:rPr>
            </w:pPr>
          </w:p>
        </w:tc>
        <w:tc>
          <w:tcPr>
            <w:tcW w:w="1708" w:type="dxa"/>
            <w:tcBorders>
              <w:top w:val="single" w:sz="4" w:space="0" w:color="auto"/>
              <w:left w:val="nil"/>
              <w:bottom w:val="single" w:sz="4" w:space="0" w:color="auto"/>
              <w:right w:val="single" w:sz="8" w:space="0" w:color="auto"/>
            </w:tcBorders>
            <w:shd w:val="clear" w:color="auto" w:fill="auto"/>
            <w:noWrap/>
            <w:vAlign w:val="center"/>
          </w:tcPr>
          <w:p w:rsidR="00102FBD" w:rsidRPr="00E60D6B" w:rsidRDefault="00102FBD" w:rsidP="00E00AF5">
            <w:pPr>
              <w:spacing w:after="0" w:line="240" w:lineRule="auto"/>
              <w:jc w:val="both"/>
              <w:rPr>
                <w:rFonts w:ascii="Times New Roman" w:eastAsia="SimSun" w:hAnsi="Times New Roman" w:cs="Times New Roman"/>
                <w:b/>
                <w:strike/>
                <w:noProof/>
                <w:sz w:val="24"/>
                <w:szCs w:val="24"/>
                <w:lang w:val="ro-RO" w:eastAsia="ro-RO"/>
              </w:rPr>
            </w:pPr>
            <w:r w:rsidRPr="00E60D6B">
              <w:rPr>
                <w:rFonts w:ascii="Times New Roman" w:eastAsia="SimSun" w:hAnsi="Times New Roman" w:cs="Times New Roman"/>
                <w:b/>
                <w:bCs/>
                <w:i/>
                <w:noProof/>
                <w:sz w:val="24"/>
                <w:szCs w:val="24"/>
                <w:lang w:val="ro-RO" w:eastAsia="ro-RO"/>
              </w:rPr>
              <w:t>8.617.500</w:t>
            </w:r>
          </w:p>
        </w:tc>
      </w:tr>
    </w:tbl>
    <w:p w:rsidR="00102FBD" w:rsidRPr="00E60D6B" w:rsidRDefault="00102FBD" w:rsidP="00E00AF5">
      <w:pPr>
        <w:jc w:val="both"/>
        <w:rPr>
          <w:rFonts w:ascii="Times New Roman" w:hAnsi="Times New Roman" w:cs="Times New Roman"/>
          <w:sz w:val="24"/>
          <w:szCs w:val="24"/>
        </w:rPr>
      </w:pPr>
    </w:p>
    <w:p w:rsidR="00B14321" w:rsidRPr="00E60D6B" w:rsidRDefault="00E23956" w:rsidP="00E00AF5">
      <w:pPr>
        <w:pStyle w:val="Heading5"/>
        <w:jc w:val="both"/>
        <w:rPr>
          <w:rFonts w:ascii="Times New Roman" w:hAnsi="Times New Roman" w:cs="Times New Roman"/>
          <w:color w:val="auto"/>
        </w:rPr>
      </w:pPr>
      <w:bookmarkStart w:id="24" w:name="_Toc466997051"/>
      <w:r w:rsidRPr="00E60D6B">
        <w:rPr>
          <w:rFonts w:ascii="Times New Roman" w:hAnsi="Times New Roman" w:cs="Times New Roman"/>
          <w:noProof/>
          <w:color w:val="auto"/>
        </w:rPr>
        <w:t>I.</w:t>
      </w:r>
      <w:r w:rsidR="007509AF" w:rsidRPr="00E60D6B">
        <w:rPr>
          <w:rFonts w:ascii="Times New Roman" w:hAnsi="Times New Roman" w:cs="Times New Roman"/>
          <w:noProof/>
          <w:color w:val="auto"/>
        </w:rPr>
        <w:t>2</w:t>
      </w:r>
      <w:r w:rsidRPr="00E60D6B">
        <w:rPr>
          <w:rFonts w:ascii="Times New Roman" w:hAnsi="Times New Roman" w:cs="Times New Roman"/>
          <w:noProof/>
          <w:color w:val="auto"/>
        </w:rPr>
        <w:t>.11 Graficul estimativ privind cererile de rambursare</w:t>
      </w:r>
      <w:bookmarkEnd w:id="24"/>
      <w:r w:rsidR="00B14321" w:rsidRPr="00E60D6B">
        <w:rPr>
          <w:rFonts w:ascii="Times New Roman" w:hAnsi="Times New Roman" w:cs="Times New Roman"/>
          <w:color w:val="auto"/>
        </w:rPr>
        <w:t xml:space="preserve"> </w:t>
      </w:r>
    </w:p>
    <w:p w:rsidR="001146C4" w:rsidRPr="00E60D6B" w:rsidRDefault="001146C4"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b/>
          <w:sz w:val="24"/>
          <w:szCs w:val="24"/>
          <w:u w:val="single"/>
          <w:lang w:val="ro-RO"/>
        </w:rPr>
        <w:t>Precizare</w:t>
      </w:r>
      <w:r w:rsidRPr="00E60D6B">
        <w:rPr>
          <w:rFonts w:ascii="Times New Roman" w:eastAsia="Times New Roman" w:hAnsi="Times New Roman" w:cs="Times New Roman"/>
          <w:sz w:val="24"/>
          <w:szCs w:val="24"/>
          <w:lang w:val="ro-RO"/>
        </w:rPr>
        <w:t>: Institutul de Biologie și Patologie Celulara ”Nicolae Simionescu” este institut al Academiei Romane</w:t>
      </w:r>
      <w:r w:rsidR="0058098C">
        <w:rPr>
          <w:rFonts w:ascii="Times New Roman" w:eastAsia="Times New Roman" w:hAnsi="Times New Roman" w:cs="Times New Roman"/>
          <w:sz w:val="24"/>
          <w:szCs w:val="24"/>
          <w:lang w:val="ro-RO"/>
        </w:rPr>
        <w:t>,</w:t>
      </w:r>
      <w:r w:rsidRPr="00E60D6B">
        <w:rPr>
          <w:rFonts w:ascii="Times New Roman" w:eastAsia="Times New Roman" w:hAnsi="Times New Roman" w:cs="Times New Roman"/>
          <w:sz w:val="24"/>
          <w:szCs w:val="24"/>
          <w:lang w:val="ro-RO"/>
        </w:rPr>
        <w:t xml:space="preserve"> care are asigurata </w:t>
      </w:r>
      <w:r w:rsidR="0058098C">
        <w:rPr>
          <w:rFonts w:ascii="Times New Roman" w:eastAsia="Times New Roman" w:hAnsi="Times New Roman" w:cs="Times New Roman"/>
          <w:sz w:val="24"/>
          <w:szCs w:val="24"/>
          <w:lang w:val="ro-RO"/>
        </w:rPr>
        <w:t xml:space="preserve">si </w:t>
      </w:r>
      <w:r w:rsidRPr="00E60D6B">
        <w:rPr>
          <w:rFonts w:ascii="Times New Roman" w:eastAsia="Times New Roman" w:hAnsi="Times New Roman" w:cs="Times New Roman"/>
          <w:sz w:val="24"/>
          <w:szCs w:val="24"/>
          <w:lang w:val="ro-RO"/>
        </w:rPr>
        <w:t xml:space="preserve">finantarea proiectului prin credite bugetare. Astfel, prin intermediul Cererilor de Rambursare vor fi solicitate numai sumele aferente FEDR, </w:t>
      </w:r>
      <w:r w:rsidRPr="00E60D6B">
        <w:rPr>
          <w:rFonts w:ascii="Times New Roman" w:eastAsia="Times New Roman" w:hAnsi="Times New Roman" w:cs="Times New Roman"/>
          <w:sz w:val="24"/>
          <w:szCs w:val="24"/>
          <w:lang w:val="ro-RO"/>
        </w:rPr>
        <w:lastRenderedPageBreak/>
        <w:t xml:space="preserve">inclusiv TVA,  sumele aferente co-finantarii de la bugetul de stat urmand sa se regleze direct cu Ministerul Finantelor Publice. Lunar sunt varsate in contul de Trezorerie al Institutului sumele aferente cheltuielilor previzionate pentru derularea activitatilor Proiectului, cheltuieli care fac ulterior obiectul cererilor de rambursare. In baza verificarii acestor cheltuieli, Unitatea de Plata din cadrul Autoritatii de Management vireaza sumele autorizate intr-un cont de Trezorerie la dispozitia Ministerului Finantelor Publice.  </w:t>
      </w:r>
    </w:p>
    <w:p w:rsidR="001146C4" w:rsidRPr="00E60D6B" w:rsidRDefault="001146C4" w:rsidP="00E00AF5">
      <w:pPr>
        <w:jc w:val="both"/>
        <w:rPr>
          <w:rFonts w:ascii="Times New Roman" w:hAnsi="Times New Roman" w:cs="Times New Roman"/>
          <w:sz w:val="24"/>
          <w:szCs w:val="24"/>
        </w:rPr>
      </w:pPr>
    </w:p>
    <w:p w:rsidR="009B56CB" w:rsidRPr="00E60D6B" w:rsidRDefault="009B56CB" w:rsidP="00E00AF5">
      <w:pPr>
        <w:pStyle w:val="Heading1"/>
        <w:jc w:val="both"/>
      </w:pPr>
      <w:r w:rsidRPr="00E60D6B">
        <w:t xml:space="preserve"> </w:t>
      </w:r>
      <w:bookmarkStart w:id="25" w:name="_Toc470803673"/>
      <w:r w:rsidR="007509AF" w:rsidRPr="00E60D6B">
        <w:t xml:space="preserve">II. </w:t>
      </w:r>
      <w:r w:rsidRPr="00E60D6B">
        <w:t>OBIECTUL ACHIZIŢIEI</w:t>
      </w:r>
      <w:bookmarkEnd w:id="25"/>
    </w:p>
    <w:p w:rsidR="009660C1" w:rsidRPr="00E60D6B" w:rsidRDefault="009660C1" w:rsidP="00E00AF5">
      <w:pPr>
        <w:autoSpaceDE w:val="0"/>
        <w:autoSpaceDN w:val="0"/>
        <w:adjustRightInd w:val="0"/>
        <w:spacing w:after="0" w:line="240" w:lineRule="auto"/>
        <w:jc w:val="both"/>
        <w:rPr>
          <w:rFonts w:ascii="Times New Roman" w:hAnsi="Times New Roman" w:cs="Times New Roman"/>
          <w:b/>
          <w:bCs/>
          <w:sz w:val="24"/>
          <w:szCs w:val="24"/>
        </w:rPr>
      </w:pPr>
    </w:p>
    <w:p w:rsidR="009B56CB" w:rsidRPr="00E60D6B" w:rsidRDefault="009B56CB" w:rsidP="00E00AF5">
      <w:pPr>
        <w:jc w:val="both"/>
        <w:rPr>
          <w:rFonts w:ascii="Times New Roman" w:hAnsi="Times New Roman" w:cs="Times New Roman"/>
          <w:sz w:val="24"/>
          <w:szCs w:val="24"/>
          <w:lang w:val="ro-RO"/>
        </w:rPr>
      </w:pPr>
      <w:proofErr w:type="spellStart"/>
      <w:r w:rsidRPr="00E60D6B">
        <w:rPr>
          <w:rFonts w:ascii="Times New Roman" w:hAnsi="Times New Roman" w:cs="Times New Roman"/>
          <w:b/>
          <w:bCs/>
          <w:sz w:val="24"/>
          <w:szCs w:val="24"/>
        </w:rPr>
        <w:t>Achiziţionarea</w:t>
      </w:r>
      <w:proofErr w:type="spellEnd"/>
      <w:r w:rsidRPr="00E60D6B">
        <w:rPr>
          <w:rFonts w:ascii="Times New Roman" w:hAnsi="Times New Roman" w:cs="Times New Roman"/>
          <w:b/>
          <w:bCs/>
          <w:sz w:val="24"/>
          <w:szCs w:val="24"/>
        </w:rPr>
        <w:t xml:space="preserve"> de </w:t>
      </w:r>
      <w:proofErr w:type="spellStart"/>
      <w:r w:rsidRPr="00E60D6B">
        <w:rPr>
          <w:rFonts w:ascii="Times New Roman" w:hAnsi="Times New Roman" w:cs="Times New Roman"/>
          <w:b/>
          <w:bCs/>
          <w:sz w:val="24"/>
          <w:szCs w:val="24"/>
        </w:rPr>
        <w:t>servicii</w:t>
      </w:r>
      <w:proofErr w:type="spellEnd"/>
      <w:r w:rsidRPr="00E60D6B">
        <w:rPr>
          <w:rFonts w:ascii="Times New Roman" w:hAnsi="Times New Roman" w:cs="Times New Roman"/>
          <w:b/>
          <w:bCs/>
          <w:sz w:val="24"/>
          <w:szCs w:val="24"/>
        </w:rPr>
        <w:t xml:space="preserve"> de </w:t>
      </w:r>
      <w:proofErr w:type="spellStart"/>
      <w:r w:rsidRPr="00E60D6B">
        <w:rPr>
          <w:rFonts w:ascii="Times New Roman" w:hAnsi="Times New Roman" w:cs="Times New Roman"/>
          <w:b/>
          <w:bCs/>
          <w:sz w:val="24"/>
          <w:szCs w:val="24"/>
        </w:rPr>
        <w:t>auditare</w:t>
      </w:r>
      <w:proofErr w:type="spellEnd"/>
      <w:r w:rsidRPr="00E60D6B">
        <w:rPr>
          <w:rFonts w:ascii="Times New Roman" w:hAnsi="Times New Roman" w:cs="Times New Roman"/>
          <w:b/>
          <w:bCs/>
          <w:sz w:val="24"/>
          <w:szCs w:val="24"/>
        </w:rPr>
        <w:t xml:space="preserve"> </w:t>
      </w:r>
      <w:proofErr w:type="spellStart"/>
      <w:r w:rsidRPr="00E60D6B">
        <w:rPr>
          <w:rFonts w:ascii="Times New Roman" w:hAnsi="Times New Roman" w:cs="Times New Roman"/>
          <w:b/>
          <w:bCs/>
          <w:sz w:val="24"/>
          <w:szCs w:val="24"/>
        </w:rPr>
        <w:t>externă</w:t>
      </w:r>
      <w:proofErr w:type="spellEnd"/>
      <w:r w:rsidRPr="00E60D6B">
        <w:rPr>
          <w:rFonts w:ascii="Times New Roman" w:hAnsi="Times New Roman" w:cs="Times New Roman"/>
          <w:sz w:val="24"/>
          <w:szCs w:val="24"/>
        </w:rPr>
        <w:t xml:space="preserve">, cod CPV </w:t>
      </w:r>
      <w:bookmarkStart w:id="26" w:name="_GoBack"/>
      <w:r w:rsidR="00DD53B8" w:rsidRPr="00E60D6B">
        <w:rPr>
          <w:rFonts w:ascii="Times New Roman" w:hAnsi="Times New Roman" w:cs="Times New Roman"/>
          <w:sz w:val="24"/>
          <w:szCs w:val="24"/>
        </w:rPr>
        <w:t>79212</w:t>
      </w:r>
      <w:r w:rsidR="00186A44">
        <w:rPr>
          <w:rFonts w:ascii="Times New Roman" w:hAnsi="Times New Roman" w:cs="Times New Roman"/>
          <w:sz w:val="24"/>
          <w:szCs w:val="24"/>
        </w:rPr>
        <w:t>0</w:t>
      </w:r>
      <w:r w:rsidR="00DD53B8" w:rsidRPr="00E60D6B">
        <w:rPr>
          <w:rFonts w:ascii="Times New Roman" w:hAnsi="Times New Roman" w:cs="Times New Roman"/>
          <w:sz w:val="24"/>
          <w:szCs w:val="24"/>
        </w:rPr>
        <w:t>00-</w:t>
      </w:r>
      <w:r w:rsidR="00186A44">
        <w:rPr>
          <w:rFonts w:ascii="Times New Roman" w:hAnsi="Times New Roman" w:cs="Times New Roman"/>
          <w:sz w:val="24"/>
          <w:szCs w:val="24"/>
        </w:rPr>
        <w:t>3</w:t>
      </w:r>
      <w:bookmarkEnd w:id="26"/>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008E1FA2"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cadrul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proiectului</w:t>
      </w:r>
      <w:proofErr w:type="spellEnd"/>
      <w:r w:rsidRPr="00E60D6B">
        <w:rPr>
          <w:rFonts w:ascii="Times New Roman" w:hAnsi="Times New Roman" w:cs="Times New Roman"/>
          <w:sz w:val="24"/>
          <w:szCs w:val="24"/>
        </w:rPr>
        <w:t xml:space="preserve"> „</w:t>
      </w:r>
      <w:r w:rsidR="008E1FA2" w:rsidRPr="00E60D6B">
        <w:rPr>
          <w:rFonts w:ascii="Times New Roman" w:hAnsi="Times New Roman" w:cs="Times New Roman"/>
          <w:sz w:val="24"/>
          <w:szCs w:val="24"/>
        </w:rPr>
        <w:t xml:space="preserve"> </w:t>
      </w:r>
      <w:proofErr w:type="spellStart"/>
      <w:r w:rsidR="008E1FA2" w:rsidRPr="00E60D6B">
        <w:rPr>
          <w:rFonts w:ascii="Times New Roman" w:hAnsi="Times New Roman" w:cs="Times New Roman"/>
          <w:i/>
          <w:iCs/>
          <w:sz w:val="24"/>
          <w:szCs w:val="24"/>
        </w:rPr>
        <w:t>Terapii</w:t>
      </w:r>
      <w:proofErr w:type="spellEnd"/>
      <w:r w:rsidR="008E1FA2" w:rsidRPr="00E60D6B">
        <w:rPr>
          <w:rFonts w:ascii="Times New Roman" w:hAnsi="Times New Roman" w:cs="Times New Roman"/>
          <w:i/>
          <w:iCs/>
          <w:sz w:val="24"/>
          <w:szCs w:val="24"/>
        </w:rPr>
        <w:t xml:space="preserve"> </w:t>
      </w:r>
      <w:proofErr w:type="spellStart"/>
      <w:r w:rsidR="008E1FA2" w:rsidRPr="00E60D6B">
        <w:rPr>
          <w:rFonts w:ascii="Times New Roman" w:hAnsi="Times New Roman" w:cs="Times New Roman"/>
          <w:i/>
          <w:iCs/>
          <w:sz w:val="24"/>
          <w:szCs w:val="24"/>
        </w:rPr>
        <w:t>tintite</w:t>
      </w:r>
      <w:proofErr w:type="spellEnd"/>
      <w:r w:rsidR="008E1FA2" w:rsidRPr="00E60D6B">
        <w:rPr>
          <w:rFonts w:ascii="Times New Roman" w:hAnsi="Times New Roman" w:cs="Times New Roman"/>
          <w:i/>
          <w:iCs/>
          <w:sz w:val="24"/>
          <w:szCs w:val="24"/>
        </w:rPr>
        <w:t xml:space="preserve"> </w:t>
      </w:r>
      <w:proofErr w:type="spellStart"/>
      <w:r w:rsidR="008E1FA2" w:rsidRPr="00E60D6B">
        <w:rPr>
          <w:rFonts w:ascii="Times New Roman" w:hAnsi="Times New Roman" w:cs="Times New Roman"/>
          <w:i/>
          <w:iCs/>
          <w:sz w:val="24"/>
          <w:szCs w:val="24"/>
        </w:rPr>
        <w:t>pentru</w:t>
      </w:r>
      <w:proofErr w:type="spellEnd"/>
      <w:r w:rsidR="008E1FA2" w:rsidRPr="00E60D6B">
        <w:rPr>
          <w:rFonts w:ascii="Times New Roman" w:hAnsi="Times New Roman" w:cs="Times New Roman"/>
          <w:i/>
          <w:iCs/>
          <w:sz w:val="24"/>
          <w:szCs w:val="24"/>
        </w:rPr>
        <w:t xml:space="preserve"> </w:t>
      </w:r>
      <w:proofErr w:type="spellStart"/>
      <w:r w:rsidR="008E1FA2" w:rsidRPr="00E60D6B">
        <w:rPr>
          <w:rFonts w:ascii="Times New Roman" w:hAnsi="Times New Roman" w:cs="Times New Roman"/>
          <w:i/>
          <w:iCs/>
          <w:sz w:val="24"/>
          <w:szCs w:val="24"/>
        </w:rPr>
        <w:t>boala</w:t>
      </w:r>
      <w:proofErr w:type="spellEnd"/>
      <w:r w:rsidR="008E1FA2" w:rsidRPr="00E60D6B">
        <w:rPr>
          <w:rFonts w:ascii="Times New Roman" w:hAnsi="Times New Roman" w:cs="Times New Roman"/>
          <w:i/>
          <w:iCs/>
          <w:sz w:val="24"/>
          <w:szCs w:val="24"/>
        </w:rPr>
        <w:t xml:space="preserve"> </w:t>
      </w:r>
      <w:proofErr w:type="spellStart"/>
      <w:r w:rsidR="008E1FA2" w:rsidRPr="00E60D6B">
        <w:rPr>
          <w:rFonts w:ascii="Times New Roman" w:hAnsi="Times New Roman" w:cs="Times New Roman"/>
          <w:i/>
          <w:iCs/>
          <w:sz w:val="24"/>
          <w:szCs w:val="24"/>
        </w:rPr>
        <w:t>valvei</w:t>
      </w:r>
      <w:proofErr w:type="spellEnd"/>
      <w:r w:rsidR="008E1FA2" w:rsidRPr="00E60D6B">
        <w:rPr>
          <w:rFonts w:ascii="Times New Roman" w:hAnsi="Times New Roman" w:cs="Times New Roman"/>
          <w:i/>
          <w:iCs/>
          <w:sz w:val="24"/>
          <w:szCs w:val="24"/>
        </w:rPr>
        <w:t xml:space="preserve"> </w:t>
      </w:r>
      <w:proofErr w:type="spellStart"/>
      <w:r w:rsidR="008E1FA2" w:rsidRPr="00E60D6B">
        <w:rPr>
          <w:rFonts w:ascii="Times New Roman" w:hAnsi="Times New Roman" w:cs="Times New Roman"/>
          <w:i/>
          <w:iCs/>
          <w:sz w:val="24"/>
          <w:szCs w:val="24"/>
        </w:rPr>
        <w:t>aortice</w:t>
      </w:r>
      <w:proofErr w:type="spellEnd"/>
      <w:r w:rsidR="008E1FA2" w:rsidRPr="00E60D6B">
        <w:rPr>
          <w:rFonts w:ascii="Times New Roman" w:hAnsi="Times New Roman" w:cs="Times New Roman"/>
          <w:i/>
          <w:iCs/>
          <w:sz w:val="24"/>
          <w:szCs w:val="24"/>
        </w:rPr>
        <w:t xml:space="preserve"> in </w:t>
      </w:r>
      <w:proofErr w:type="spellStart"/>
      <w:r w:rsidR="008E1FA2" w:rsidRPr="00E60D6B">
        <w:rPr>
          <w:rFonts w:ascii="Times New Roman" w:hAnsi="Times New Roman" w:cs="Times New Roman"/>
          <w:i/>
          <w:iCs/>
          <w:sz w:val="24"/>
          <w:szCs w:val="24"/>
        </w:rPr>
        <w:t>diabet</w:t>
      </w:r>
      <w:proofErr w:type="spellEnd"/>
      <w:r w:rsidR="008E1FA2" w:rsidRPr="00E60D6B">
        <w:rPr>
          <w:rFonts w:ascii="Times New Roman" w:hAnsi="Times New Roman" w:cs="Times New Roman"/>
          <w:i/>
          <w:iCs/>
          <w:sz w:val="24"/>
          <w:szCs w:val="24"/>
        </w:rPr>
        <w:t xml:space="preserve"> THERAVALDIS</w:t>
      </w:r>
      <w:r w:rsidRPr="00E60D6B">
        <w:rPr>
          <w:rFonts w:ascii="Times New Roman" w:hAnsi="Times New Roman" w:cs="Times New Roman"/>
          <w:sz w:val="24"/>
          <w:szCs w:val="24"/>
        </w:rPr>
        <w:t>”</w:t>
      </w:r>
      <w:r w:rsidR="001146C4" w:rsidRPr="00E60D6B">
        <w:rPr>
          <w:rFonts w:ascii="Times New Roman" w:hAnsi="Times New Roman" w:cs="Times New Roman"/>
          <w:sz w:val="24"/>
          <w:szCs w:val="24"/>
          <w:lang w:val="ro-RO"/>
        </w:rPr>
        <w:t xml:space="preserve"> derulat de IBPC-NS in baza contractului de finantare nr. 115 din 13 septembrie 2016.</w:t>
      </w:r>
      <w:r w:rsidRPr="00E60D6B">
        <w:rPr>
          <w:rFonts w:ascii="Times New Roman" w:hAnsi="Times New Roman" w:cs="Times New Roman"/>
          <w:sz w:val="24"/>
          <w:szCs w:val="24"/>
        </w:rPr>
        <w:t xml:space="preserve">, </w:t>
      </w:r>
      <w:proofErr w:type="gramStart"/>
      <w:r w:rsidRPr="00E60D6B">
        <w:rPr>
          <w:rFonts w:ascii="Times New Roman" w:hAnsi="Times New Roman" w:cs="Times New Roman"/>
          <w:sz w:val="24"/>
          <w:szCs w:val="24"/>
        </w:rPr>
        <w:t>cod</w:t>
      </w:r>
      <w:proofErr w:type="gramEnd"/>
      <w:r w:rsidRPr="00E60D6B">
        <w:rPr>
          <w:rFonts w:ascii="Times New Roman" w:hAnsi="Times New Roman" w:cs="Times New Roman"/>
          <w:sz w:val="24"/>
          <w:szCs w:val="24"/>
        </w:rPr>
        <w:t xml:space="preserve"> SMIS</w:t>
      </w:r>
      <w:r w:rsidR="009660C1" w:rsidRPr="00E60D6B">
        <w:rPr>
          <w:rFonts w:ascii="Times New Roman" w:hAnsi="Times New Roman" w:cs="Times New Roman"/>
          <w:sz w:val="24"/>
          <w:szCs w:val="24"/>
        </w:rPr>
        <w:t xml:space="preserve"> 104362</w:t>
      </w:r>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scopul</w:t>
      </w:r>
      <w:proofErr w:type="spellEnd"/>
      <w:r w:rsidR="008E1FA2"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audit</w:t>
      </w:r>
      <w:r w:rsidRPr="00E60D6B">
        <w:rPr>
          <w:rFonts w:ascii="Times New Roman" w:eastAsia="TimesNewRoman" w:hAnsi="Times New Roman" w:cs="Times New Roman"/>
          <w:sz w:val="24"/>
          <w:szCs w:val="24"/>
        </w:rPr>
        <w:t>ă</w:t>
      </w:r>
      <w:r w:rsidRPr="00E60D6B">
        <w:rPr>
          <w:rFonts w:ascii="Times New Roman" w:hAnsi="Times New Roman" w:cs="Times New Roman"/>
          <w:sz w:val="24"/>
          <w:szCs w:val="24"/>
        </w:rPr>
        <w:t>rii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tuturor</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activit</w:t>
      </w:r>
      <w:r w:rsidRPr="00E60D6B">
        <w:rPr>
          <w:rFonts w:ascii="Times New Roman" w:eastAsia="TimesNewRoman" w:hAnsi="Times New Roman" w:cs="Times New Roman"/>
          <w:sz w:val="24"/>
          <w:szCs w:val="24"/>
        </w:rPr>
        <w:t>ăţ</w:t>
      </w:r>
      <w:r w:rsidRPr="00E60D6B">
        <w:rPr>
          <w:rFonts w:ascii="Times New Roman" w:hAnsi="Times New Roman" w:cs="Times New Roman"/>
          <w:sz w:val="24"/>
          <w:szCs w:val="24"/>
        </w:rPr>
        <w:t>ilor</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proiectului</w:t>
      </w:r>
      <w:proofErr w:type="spellEnd"/>
      <w:r w:rsidRPr="00E60D6B">
        <w:rPr>
          <w:rFonts w:ascii="Times New Roman" w:hAnsi="Times New Roman" w:cs="Times New Roman"/>
          <w:sz w:val="24"/>
          <w:szCs w:val="24"/>
        </w:rPr>
        <w:t xml:space="preserve">, a </w:t>
      </w:r>
      <w:proofErr w:type="spellStart"/>
      <w:r w:rsidRPr="00E60D6B">
        <w:rPr>
          <w:rFonts w:ascii="Times New Roman" w:hAnsi="Times New Roman" w:cs="Times New Roman"/>
          <w:sz w:val="24"/>
          <w:szCs w:val="24"/>
        </w:rPr>
        <w:t>înregistr</w:t>
      </w:r>
      <w:r w:rsidRPr="00E60D6B">
        <w:rPr>
          <w:rFonts w:ascii="Times New Roman" w:eastAsia="TimesNewRoman" w:hAnsi="Times New Roman" w:cs="Times New Roman"/>
          <w:sz w:val="24"/>
          <w:szCs w:val="24"/>
        </w:rPr>
        <w:t>ă</w:t>
      </w:r>
      <w:r w:rsidRPr="00E60D6B">
        <w:rPr>
          <w:rFonts w:ascii="Times New Roman" w:hAnsi="Times New Roman" w:cs="Times New Roman"/>
          <w:sz w:val="24"/>
          <w:szCs w:val="24"/>
        </w:rPr>
        <w:t>rilor</w:t>
      </w:r>
      <w:proofErr w:type="spellEnd"/>
      <w:r w:rsidRPr="00E60D6B">
        <w:rPr>
          <w:rFonts w:ascii="Times New Roman" w:hAnsi="Times New Roman" w:cs="Times New Roman"/>
          <w:sz w:val="24"/>
          <w:szCs w:val="24"/>
        </w:rPr>
        <w:t xml:space="preserve"> </w:t>
      </w:r>
      <w:proofErr w:type="spellStart"/>
      <w:r w:rsidRPr="00E60D6B">
        <w:rPr>
          <w:rFonts w:ascii="Times New Roman" w:eastAsia="TimesNewRoman" w:hAnsi="Times New Roman" w:cs="Times New Roman"/>
          <w:sz w:val="24"/>
          <w:szCs w:val="24"/>
        </w:rPr>
        <w:t>ş</w:t>
      </w:r>
      <w:r w:rsidRPr="00E60D6B">
        <w:rPr>
          <w:rFonts w:ascii="Times New Roman" w:hAnsi="Times New Roman" w:cs="Times New Roman"/>
          <w:sz w:val="24"/>
          <w:szCs w:val="24"/>
        </w:rPr>
        <w:t>i</w:t>
      </w:r>
      <w:proofErr w:type="spellEnd"/>
      <w:r w:rsidRPr="00E60D6B">
        <w:rPr>
          <w:rFonts w:ascii="Times New Roman" w:hAnsi="Times New Roman" w:cs="Times New Roman"/>
          <w:sz w:val="24"/>
          <w:szCs w:val="24"/>
        </w:rPr>
        <w:t xml:space="preserve"> a </w:t>
      </w:r>
      <w:proofErr w:type="spellStart"/>
      <w:r w:rsidRPr="00E60D6B">
        <w:rPr>
          <w:rFonts w:ascii="Times New Roman" w:hAnsi="Times New Roman" w:cs="Times New Roman"/>
          <w:sz w:val="24"/>
          <w:szCs w:val="24"/>
        </w:rPr>
        <w:t>conturilor</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acestuia</w:t>
      </w:r>
      <w:proofErr w:type="spellEnd"/>
      <w:r w:rsidRPr="00E60D6B">
        <w:rPr>
          <w:rFonts w:ascii="Times New Roman" w:hAnsi="Times New Roman" w:cs="Times New Roman"/>
          <w:sz w:val="24"/>
          <w:szCs w:val="24"/>
        </w:rPr>
        <w:t>, cu</w:t>
      </w:r>
      <w:r w:rsidR="008E1FA2"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respectarea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standardelor</w:t>
      </w:r>
      <w:proofErr w:type="spellEnd"/>
      <w:r w:rsidRPr="00E60D6B">
        <w:rPr>
          <w:rFonts w:ascii="Times New Roman" w:hAnsi="Times New Roman" w:cs="Times New Roman"/>
          <w:sz w:val="24"/>
          <w:szCs w:val="24"/>
        </w:rPr>
        <w:t xml:space="preserve"> de audit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vigoare</w:t>
      </w:r>
      <w:proofErr w:type="spellEnd"/>
      <w:r w:rsidRPr="00E60D6B">
        <w:rPr>
          <w:rFonts w:ascii="Times New Roman" w:hAnsi="Times New Roman" w:cs="Times New Roman"/>
          <w:sz w:val="24"/>
          <w:szCs w:val="24"/>
        </w:rPr>
        <w:t>.</w:t>
      </w:r>
    </w:p>
    <w:p w:rsidR="009660C1" w:rsidRPr="00E60D6B" w:rsidRDefault="009660C1" w:rsidP="00E00AF5">
      <w:pPr>
        <w:autoSpaceDE w:val="0"/>
        <w:autoSpaceDN w:val="0"/>
        <w:adjustRightInd w:val="0"/>
        <w:spacing w:after="0" w:line="240" w:lineRule="auto"/>
        <w:jc w:val="both"/>
        <w:rPr>
          <w:rFonts w:ascii="Times New Roman" w:hAnsi="Times New Roman" w:cs="Times New Roman"/>
          <w:bCs/>
          <w:sz w:val="24"/>
          <w:szCs w:val="24"/>
        </w:rPr>
      </w:pPr>
    </w:p>
    <w:p w:rsidR="00527F6B" w:rsidRPr="00E60D6B" w:rsidRDefault="007509AF" w:rsidP="00E00AF5">
      <w:pPr>
        <w:pStyle w:val="Heading1"/>
        <w:jc w:val="both"/>
      </w:pPr>
      <w:bookmarkStart w:id="27" w:name="_Toc466997054"/>
      <w:r w:rsidRPr="00E60D6B">
        <w:t xml:space="preserve"> </w:t>
      </w:r>
      <w:bookmarkStart w:id="28" w:name="_Toc470803674"/>
      <w:r w:rsidRPr="00E60D6B">
        <w:t xml:space="preserve">III. </w:t>
      </w:r>
      <w:r w:rsidR="00527F6B" w:rsidRPr="00E60D6B">
        <w:t>SERVICII SOLICITATE PRESTATORULUI</w:t>
      </w:r>
      <w:bookmarkEnd w:id="28"/>
    </w:p>
    <w:p w:rsidR="00527F6B" w:rsidRPr="00E00AF5" w:rsidRDefault="00527F6B" w:rsidP="00E00AF5">
      <w:pPr>
        <w:pStyle w:val="Heading4"/>
        <w:jc w:val="both"/>
        <w:rPr>
          <w:rFonts w:ascii="Times New Roman" w:hAnsi="Times New Roman" w:cs="Times New Roman"/>
          <w:i w:val="0"/>
          <w:color w:val="auto"/>
          <w:sz w:val="24"/>
          <w:szCs w:val="24"/>
        </w:rPr>
      </w:pPr>
      <w:r w:rsidRPr="00E00AF5">
        <w:rPr>
          <w:rFonts w:ascii="Times New Roman" w:hAnsi="Times New Roman" w:cs="Times New Roman"/>
          <w:i w:val="0"/>
          <w:color w:val="auto"/>
          <w:sz w:val="24"/>
          <w:szCs w:val="24"/>
        </w:rPr>
        <w:t xml:space="preserve">III.1 </w:t>
      </w:r>
      <w:proofErr w:type="spellStart"/>
      <w:r w:rsidR="009E7817" w:rsidRPr="00E00AF5">
        <w:rPr>
          <w:rFonts w:ascii="Times New Roman" w:hAnsi="Times New Roman" w:cs="Times New Roman"/>
          <w:i w:val="0"/>
          <w:color w:val="auto"/>
          <w:sz w:val="24"/>
          <w:szCs w:val="24"/>
        </w:rPr>
        <w:t>Responsabilitatile</w:t>
      </w:r>
      <w:proofErr w:type="spellEnd"/>
      <w:r w:rsidR="009E7817" w:rsidRPr="00E00AF5">
        <w:rPr>
          <w:rFonts w:ascii="Times New Roman" w:hAnsi="Times New Roman" w:cs="Times New Roman"/>
          <w:i w:val="0"/>
          <w:color w:val="auto"/>
          <w:sz w:val="24"/>
          <w:szCs w:val="24"/>
        </w:rPr>
        <w:t xml:space="preserve"> </w:t>
      </w:r>
      <w:proofErr w:type="spellStart"/>
      <w:r w:rsidR="009E7817" w:rsidRPr="00E00AF5">
        <w:rPr>
          <w:rFonts w:ascii="Times New Roman" w:hAnsi="Times New Roman" w:cs="Times New Roman"/>
          <w:i w:val="0"/>
          <w:color w:val="auto"/>
          <w:sz w:val="24"/>
          <w:szCs w:val="24"/>
        </w:rPr>
        <w:t>partilor</w:t>
      </w:r>
      <w:proofErr w:type="spellEnd"/>
      <w:r w:rsidRPr="00E00AF5">
        <w:rPr>
          <w:rFonts w:ascii="Times New Roman" w:hAnsi="Times New Roman" w:cs="Times New Roman"/>
          <w:i w:val="0"/>
          <w:color w:val="auto"/>
          <w:sz w:val="24"/>
          <w:szCs w:val="24"/>
        </w:rPr>
        <w:t xml:space="preserve">. </w:t>
      </w:r>
      <w:proofErr w:type="spellStart"/>
      <w:r w:rsidRPr="00E00AF5">
        <w:rPr>
          <w:rFonts w:ascii="Times New Roman" w:hAnsi="Times New Roman" w:cs="Times New Roman"/>
          <w:i w:val="0"/>
          <w:color w:val="auto"/>
          <w:sz w:val="24"/>
          <w:szCs w:val="24"/>
        </w:rPr>
        <w:t>Conditii</w:t>
      </w:r>
      <w:proofErr w:type="spellEnd"/>
      <w:r w:rsidRPr="00E00AF5">
        <w:rPr>
          <w:rFonts w:ascii="Times New Roman" w:hAnsi="Times New Roman" w:cs="Times New Roman"/>
          <w:i w:val="0"/>
          <w:color w:val="auto"/>
          <w:sz w:val="24"/>
          <w:szCs w:val="24"/>
        </w:rPr>
        <w:t xml:space="preserve"> </w:t>
      </w:r>
      <w:proofErr w:type="spellStart"/>
      <w:r w:rsidRPr="00E00AF5">
        <w:rPr>
          <w:rFonts w:ascii="Times New Roman" w:hAnsi="Times New Roman" w:cs="Times New Roman"/>
          <w:i w:val="0"/>
          <w:color w:val="auto"/>
          <w:sz w:val="24"/>
          <w:szCs w:val="24"/>
        </w:rPr>
        <w:t>Prestator</w:t>
      </w:r>
      <w:bookmarkEnd w:id="27"/>
      <w:proofErr w:type="spellEnd"/>
    </w:p>
    <w:p w:rsidR="00527F6B" w:rsidRPr="00E60D6B" w:rsidRDefault="00527F6B" w:rsidP="00E00AF5">
      <w:pPr>
        <w:jc w:val="both"/>
        <w:rPr>
          <w:rFonts w:ascii="Times New Roman" w:hAnsi="Times New Roman" w:cs="Times New Roman"/>
          <w:sz w:val="24"/>
          <w:szCs w:val="24"/>
          <w:lang w:val="ro-RO"/>
        </w:rPr>
      </w:pPr>
      <w:r w:rsidRPr="00E60D6B">
        <w:rPr>
          <w:rFonts w:ascii="Times New Roman" w:hAnsi="Times New Roman" w:cs="Times New Roman"/>
          <w:b/>
          <w:bCs/>
          <w:sz w:val="24"/>
          <w:szCs w:val="24"/>
          <w:lang w:val="ro-RO"/>
        </w:rPr>
        <w:t xml:space="preserve">“Autoritatea Contractantă” </w:t>
      </w:r>
      <w:r w:rsidRPr="00E60D6B">
        <w:rPr>
          <w:rFonts w:ascii="Times New Roman" w:hAnsi="Times New Roman" w:cs="Times New Roman"/>
          <w:bCs/>
          <w:sz w:val="24"/>
          <w:szCs w:val="24"/>
          <w:lang w:val="ro-RO"/>
        </w:rPr>
        <w:t>este</w:t>
      </w:r>
      <w:r w:rsidRPr="00E60D6B">
        <w:rPr>
          <w:rFonts w:ascii="Times New Roman" w:hAnsi="Times New Roman" w:cs="Times New Roman"/>
          <w:sz w:val="24"/>
          <w:szCs w:val="24"/>
          <w:lang w:val="ro-RO"/>
        </w:rPr>
        <w:t xml:space="preserve"> organizaţia care primeşte finanţarea nerambursabilă şi care a semnat contractul de finanţare cu Autoritatea de Management/Organismul Intermediar.</w:t>
      </w:r>
    </w:p>
    <w:p w:rsidR="00527F6B" w:rsidRPr="00E60D6B" w:rsidRDefault="00527F6B" w:rsidP="00E00AF5">
      <w:pPr>
        <w:jc w:val="both"/>
        <w:rPr>
          <w:rFonts w:ascii="Times New Roman" w:hAnsi="Times New Roman" w:cs="Times New Roman"/>
          <w:sz w:val="24"/>
          <w:szCs w:val="24"/>
          <w:lang w:val="ro-RO"/>
        </w:rPr>
      </w:pPr>
      <w:r w:rsidRPr="00E60D6B">
        <w:rPr>
          <w:rFonts w:ascii="Times New Roman" w:hAnsi="Times New Roman" w:cs="Times New Roman"/>
          <w:sz w:val="24"/>
          <w:szCs w:val="24"/>
          <w:lang w:val="ro-RO"/>
        </w:rPr>
        <w:t>Autoritatea Contractantă este responsabilă pentru furnizarea Cererilor de rambursare, pentru acţiunea finanţată prin contractul de finanţare şi pentru asigurarea faptului că aceste Cereri pot fi reconciliate adecvat cu sistemul de contabilitate şi înregistrare propriu, cu înregistrările de bază şi conturile contabile.</w:t>
      </w:r>
    </w:p>
    <w:p w:rsidR="00527F6B" w:rsidRPr="00E60D6B" w:rsidRDefault="00527F6B" w:rsidP="00E00AF5">
      <w:pPr>
        <w:jc w:val="both"/>
        <w:rPr>
          <w:rFonts w:ascii="Times New Roman" w:hAnsi="Times New Roman" w:cs="Times New Roman"/>
          <w:sz w:val="24"/>
          <w:szCs w:val="24"/>
          <w:lang w:val="ro-RO"/>
        </w:rPr>
      </w:pPr>
      <w:r w:rsidRPr="00E60D6B">
        <w:rPr>
          <w:rFonts w:ascii="Times New Roman" w:hAnsi="Times New Roman" w:cs="Times New Roman"/>
          <w:sz w:val="24"/>
          <w:szCs w:val="24"/>
          <w:lang w:val="ro-RO"/>
        </w:rPr>
        <w:t>Autoritatea Contractantă asigură Prestatorului acces liber şi total la personalul beneficiarului implicat în implementarea proiectului, la toate informatiile şi înregistrările pe care Prestatorul le consideră necesare în vederea emiterii rapoartelor sale de audit.</w:t>
      </w:r>
    </w:p>
    <w:p w:rsidR="00527F6B" w:rsidRPr="00E60D6B" w:rsidRDefault="00527F6B" w:rsidP="00E00AF5">
      <w:pPr>
        <w:jc w:val="both"/>
        <w:rPr>
          <w:rFonts w:ascii="Times New Roman" w:hAnsi="Times New Roman" w:cs="Times New Roman"/>
          <w:sz w:val="24"/>
          <w:szCs w:val="24"/>
          <w:lang w:val="ro-RO"/>
        </w:rPr>
      </w:pPr>
      <w:r w:rsidRPr="00E60D6B">
        <w:rPr>
          <w:rFonts w:ascii="Times New Roman" w:hAnsi="Times New Roman" w:cs="Times New Roman"/>
          <w:b/>
          <w:bCs/>
          <w:sz w:val="24"/>
          <w:szCs w:val="24"/>
          <w:lang w:val="ro-RO"/>
        </w:rPr>
        <w:t>„Prestatorul</w:t>
      </w:r>
      <w:r w:rsidRPr="00E60D6B">
        <w:rPr>
          <w:rFonts w:ascii="Times New Roman" w:hAnsi="Times New Roman" w:cs="Times New Roman"/>
          <w:sz w:val="24"/>
          <w:szCs w:val="24"/>
          <w:lang w:val="ro-RO"/>
        </w:rPr>
        <w:t>” este persoana fizică sau firma de audit autorizată potrivit legislaţiei în vigoare de către autoritatea competentă, respectiv Camera Auditorilor Financiari din România (CAFR) , să desfăşoare audit în conformitate cu reglementările adoptate de aceasta.</w:t>
      </w:r>
    </w:p>
    <w:p w:rsidR="00527F6B" w:rsidRPr="00E60D6B" w:rsidRDefault="00527F6B" w:rsidP="00E00AF5">
      <w:pPr>
        <w:jc w:val="both"/>
        <w:rPr>
          <w:rFonts w:ascii="Times New Roman" w:hAnsi="Times New Roman" w:cs="Times New Roman"/>
          <w:sz w:val="24"/>
          <w:szCs w:val="24"/>
          <w:lang w:val="it-IT"/>
        </w:rPr>
      </w:pPr>
      <w:r w:rsidRPr="00E60D6B">
        <w:rPr>
          <w:rFonts w:ascii="Times New Roman" w:hAnsi="Times New Roman" w:cs="Times New Roman"/>
          <w:sz w:val="24"/>
          <w:szCs w:val="24"/>
          <w:lang w:val="it-IT"/>
        </w:rPr>
        <w:t>Prestatorul este responsabil pentru executarea procedurilor agreate, necesare si specifice pentru transmiterea către Autoritatea Contractantă a rapoartelor de audit solicitate.</w:t>
      </w:r>
    </w:p>
    <w:p w:rsidR="00527F6B" w:rsidRPr="00E60D6B" w:rsidRDefault="00527F6B" w:rsidP="00E00AF5">
      <w:pPr>
        <w:pStyle w:val="NoSpacing"/>
        <w:jc w:val="both"/>
        <w:rPr>
          <w:rFonts w:ascii="Times New Roman" w:hAnsi="Times New Roman" w:cs="Times New Roman"/>
          <w:sz w:val="24"/>
          <w:szCs w:val="24"/>
          <w:lang w:val="ro-RO"/>
        </w:rPr>
      </w:pPr>
      <w:r w:rsidRPr="00E60D6B">
        <w:rPr>
          <w:rFonts w:ascii="Times New Roman" w:hAnsi="Times New Roman" w:cs="Times New Roman"/>
          <w:sz w:val="24"/>
          <w:szCs w:val="24"/>
          <w:lang w:val="it-IT"/>
        </w:rPr>
        <w:t xml:space="preserve">Prestatorul este membru al Camerei Auditorilor Financiari din România </w:t>
      </w:r>
      <w:r w:rsidRPr="00E60D6B">
        <w:rPr>
          <w:rFonts w:ascii="Times New Roman" w:hAnsi="Times New Roman" w:cs="Times New Roman"/>
          <w:sz w:val="24"/>
          <w:szCs w:val="24"/>
          <w:lang w:val="ro-RO"/>
        </w:rPr>
        <w:t>care este la rândul său membru al Federatiei Internationale a Contabililor (IFAC).</w:t>
      </w:r>
    </w:p>
    <w:p w:rsidR="00527F6B" w:rsidRPr="00E60D6B" w:rsidRDefault="00527F6B" w:rsidP="00E00AF5">
      <w:pPr>
        <w:pStyle w:val="NoSpacing"/>
        <w:jc w:val="both"/>
        <w:rPr>
          <w:rFonts w:ascii="Times New Roman" w:hAnsi="Times New Roman" w:cs="Times New Roman"/>
          <w:sz w:val="24"/>
          <w:szCs w:val="24"/>
          <w:lang w:val="ro-RO"/>
        </w:rPr>
      </w:pPr>
    </w:p>
    <w:p w:rsidR="00527F6B" w:rsidRPr="00E60D6B" w:rsidRDefault="00527F6B" w:rsidP="00E00AF5">
      <w:pPr>
        <w:pStyle w:val="NoSpacing"/>
        <w:jc w:val="both"/>
        <w:rPr>
          <w:rFonts w:ascii="Times New Roman" w:hAnsi="Times New Roman" w:cs="Times New Roman"/>
          <w:sz w:val="24"/>
          <w:szCs w:val="24"/>
          <w:lang w:val="ro-RO"/>
        </w:rPr>
      </w:pPr>
      <w:r w:rsidRPr="00E60D6B">
        <w:rPr>
          <w:rFonts w:ascii="Times New Roman" w:hAnsi="Times New Roman" w:cs="Times New Roman"/>
          <w:sz w:val="24"/>
          <w:szCs w:val="24"/>
          <w:lang w:val="ro-RO"/>
        </w:rPr>
        <w:t>Prestatorul este inscris in lista persoanelor fizice/juridice care pot audita fonduri europene si alte fonduri nerambursabile de la alti donatori, anexa la Protocolul de colaborare privind organizarea si desfasurarea activitatii de audit financiar pentru fonduri europene si alte fonduri nerambursabile de la alti donatori (Hotararea CAFR nr. 05 din 21 februarie 2014 cu modificarile si completarile ulterioare)</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00AF5" w:rsidRDefault="00527F6B" w:rsidP="00E00AF5">
      <w:pPr>
        <w:pStyle w:val="Heading4"/>
        <w:jc w:val="both"/>
        <w:rPr>
          <w:rFonts w:ascii="Times New Roman" w:hAnsi="Times New Roman" w:cs="Times New Roman"/>
          <w:i w:val="0"/>
          <w:color w:val="auto"/>
        </w:rPr>
      </w:pPr>
      <w:bookmarkStart w:id="29" w:name="_Toc466997055"/>
      <w:r w:rsidRPr="00E00AF5">
        <w:rPr>
          <w:rFonts w:ascii="Times New Roman" w:hAnsi="Times New Roman" w:cs="Times New Roman"/>
          <w:i w:val="0"/>
          <w:color w:val="auto"/>
        </w:rPr>
        <w:lastRenderedPageBreak/>
        <w:t xml:space="preserve">III.2 </w:t>
      </w:r>
      <w:proofErr w:type="spellStart"/>
      <w:r w:rsidRPr="00E00AF5">
        <w:rPr>
          <w:rFonts w:ascii="Times New Roman" w:hAnsi="Times New Roman" w:cs="Times New Roman"/>
          <w:i w:val="0"/>
          <w:color w:val="auto"/>
        </w:rPr>
        <w:t>Aspecte</w:t>
      </w:r>
      <w:proofErr w:type="spellEnd"/>
      <w:r w:rsidRPr="00E00AF5">
        <w:rPr>
          <w:rFonts w:ascii="Times New Roman" w:hAnsi="Times New Roman" w:cs="Times New Roman"/>
          <w:i w:val="0"/>
          <w:color w:val="auto"/>
        </w:rPr>
        <w:t xml:space="preserve"> </w:t>
      </w:r>
      <w:proofErr w:type="spellStart"/>
      <w:r w:rsidRPr="00E00AF5">
        <w:rPr>
          <w:rFonts w:ascii="Times New Roman" w:hAnsi="Times New Roman" w:cs="Times New Roman"/>
          <w:i w:val="0"/>
          <w:color w:val="auto"/>
        </w:rPr>
        <w:t>generale</w:t>
      </w:r>
      <w:bookmarkEnd w:id="29"/>
      <w:proofErr w:type="spellEnd"/>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Serviciul de audit va consta în activitatea de examinare, în vederea exprimării de către auditorul financiar, in cadrul unui Raport a constatarilor factuale inregistrate care va fi pus la dispozitia beneficiarului/autoritatii contractante si a autoritatii de finantare, în conformitate cu standardele de audit, armonizate cu standardele internaţionale de audit şi adoptate de Camera Auditorilor Financiari din România, cu prevederile Contractului de finanţare şi cu cerinţele prezentului caiet de sarcini.</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Auditarea acestui Proiect se va desfăşura în concordanţă cu Standardele Internaţionale de Audit (ISA) publicate de IFAC. Angajamentul intră sub incidenţa Standardului Internaţional privind Serviciile Conexe 4400 („ISRS”) </w:t>
      </w:r>
      <w:r w:rsidRPr="00E60D6B">
        <w:rPr>
          <w:rFonts w:ascii="Times New Roman" w:eastAsia="Times New Roman" w:hAnsi="Times New Roman" w:cs="Times New Roman"/>
          <w:i/>
          <w:iCs/>
          <w:sz w:val="24"/>
          <w:szCs w:val="24"/>
          <w:lang w:val="ro-RO"/>
        </w:rPr>
        <w:t xml:space="preserve">Angajamente pentru realizarea procedurilor agreate privind informaţiile financiare </w:t>
      </w:r>
      <w:r w:rsidRPr="00E60D6B">
        <w:rPr>
          <w:rFonts w:ascii="Times New Roman" w:eastAsia="Times New Roman" w:hAnsi="Times New Roman" w:cs="Times New Roman"/>
          <w:sz w:val="24"/>
          <w:szCs w:val="24"/>
          <w:lang w:val="ro-RO"/>
        </w:rPr>
        <w:t xml:space="preserve">emis de către IFAC şi adoptat de către CAFR, cât şi a </w:t>
      </w:r>
      <w:r w:rsidRPr="00E60D6B">
        <w:rPr>
          <w:rFonts w:ascii="Times New Roman" w:eastAsia="Times New Roman" w:hAnsi="Times New Roman" w:cs="Times New Roman"/>
          <w:i/>
          <w:iCs/>
          <w:sz w:val="24"/>
          <w:szCs w:val="24"/>
          <w:lang w:val="ro-RO"/>
        </w:rPr>
        <w:t xml:space="preserve">Codului etic </w:t>
      </w:r>
      <w:r w:rsidRPr="00E60D6B">
        <w:rPr>
          <w:rFonts w:ascii="Times New Roman" w:eastAsia="Times New Roman" w:hAnsi="Times New Roman" w:cs="Times New Roman"/>
          <w:sz w:val="24"/>
          <w:szCs w:val="24"/>
          <w:lang w:val="ro-RO"/>
        </w:rPr>
        <w:t xml:space="preserve">emis de către IFAC şi adoptat de către CAFR. </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Activitatea de audit presupune evaluarea activităţii de implementare a proiectului şi stabilirea de concluzii cu privire la următoarele aspecte:</w:t>
      </w:r>
    </w:p>
    <w:p w:rsidR="00527F6B" w:rsidRPr="00E60D6B" w:rsidRDefault="00527F6B" w:rsidP="00E00AF5">
      <w:pPr>
        <w:numPr>
          <w:ilvl w:val="0"/>
          <w:numId w:val="2"/>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dacă activităţile şi cheltuielile efectuate în cadrul proiectului sunt conforme cu legislaţia şi regulile aplicabile</w:t>
      </w:r>
    </w:p>
    <w:p w:rsidR="00527F6B" w:rsidRPr="00E60D6B" w:rsidRDefault="00527F6B" w:rsidP="00E00AF5">
      <w:pPr>
        <w:numPr>
          <w:ilvl w:val="0"/>
          <w:numId w:val="2"/>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dacă resursele proiectului au fost utilizate în mod eficient şi economic, în concordanţă cu principiile unui management financiar corespunzător;</w:t>
      </w:r>
    </w:p>
    <w:p w:rsidR="00527F6B" w:rsidRPr="00E60D6B" w:rsidRDefault="00527F6B" w:rsidP="00E00AF5">
      <w:pPr>
        <w:numPr>
          <w:ilvl w:val="0"/>
          <w:numId w:val="2"/>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dacă resursele financiare ale proiectului au fost folosite în mod eficace pentru scopurile menţionate în proiect. </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Activitatea de audit se va realiza ţinând cont de prevederile legislaţiei în vigoare, de standardele internaţionale de audit şi de Condiţiile generale aplicabile contractelor de finanţare nerambursabilă din partea Comunităţii Europene, încheiate pentru acţiuni externe şi ale Contractului de Finanţare 118/16.09.2016. </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Auditorul va elibera un Certificat de Audit pentru Contractul de Finanţare nerambursabilă cofinanţat prin FEDR - Programul Operational Competitivitate 2014-2020.</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00AF5" w:rsidRDefault="00527F6B" w:rsidP="00E00AF5">
      <w:pPr>
        <w:pStyle w:val="Heading4"/>
        <w:jc w:val="both"/>
        <w:rPr>
          <w:rFonts w:ascii="Times New Roman" w:hAnsi="Times New Roman" w:cs="Times New Roman"/>
          <w:i w:val="0"/>
          <w:color w:val="auto"/>
        </w:rPr>
      </w:pPr>
      <w:r w:rsidRPr="00E00AF5">
        <w:rPr>
          <w:rFonts w:ascii="Times New Roman" w:hAnsi="Times New Roman" w:cs="Times New Roman"/>
          <w:i w:val="0"/>
          <w:color w:val="auto"/>
        </w:rPr>
        <w:t>III.3</w:t>
      </w:r>
      <w:bookmarkStart w:id="30" w:name="_Toc466997056"/>
      <w:r w:rsidRPr="00E00AF5">
        <w:rPr>
          <w:rFonts w:ascii="Times New Roman" w:hAnsi="Times New Roman" w:cs="Times New Roman"/>
          <w:i w:val="0"/>
          <w:color w:val="auto"/>
        </w:rPr>
        <w:t xml:space="preserve"> </w:t>
      </w:r>
      <w:proofErr w:type="spellStart"/>
      <w:r w:rsidRPr="00E00AF5">
        <w:rPr>
          <w:rFonts w:ascii="Times New Roman" w:hAnsi="Times New Roman" w:cs="Times New Roman"/>
          <w:i w:val="0"/>
          <w:color w:val="auto"/>
        </w:rPr>
        <w:t>Activităţi</w:t>
      </w:r>
      <w:proofErr w:type="spellEnd"/>
      <w:r w:rsidRPr="00E00AF5">
        <w:rPr>
          <w:rFonts w:ascii="Times New Roman" w:hAnsi="Times New Roman" w:cs="Times New Roman"/>
          <w:i w:val="0"/>
          <w:color w:val="auto"/>
        </w:rPr>
        <w:t xml:space="preserve"> </w:t>
      </w:r>
      <w:proofErr w:type="spellStart"/>
      <w:r w:rsidRPr="00E00AF5">
        <w:rPr>
          <w:rFonts w:ascii="Times New Roman" w:hAnsi="Times New Roman" w:cs="Times New Roman"/>
          <w:i w:val="0"/>
          <w:color w:val="auto"/>
        </w:rPr>
        <w:t>specifice</w:t>
      </w:r>
      <w:bookmarkEnd w:id="30"/>
      <w:proofErr w:type="spellEnd"/>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Prestatorul execută proceduri specifice agreate cu privire la verificarea cheltuielilor unui contract de finanţare nerambursabilă finanţat în cadrul POC. Prestatorul verifică faptul că sumele solicitate de către Autoritatea Contractantă prin Cererea de rambursare pentru acţiunea finanţată în cadrul contractului de finanţare, s-au efectuat („realitatea desfăşurării”), sunt legale („legalitatea”), exacte („exactitate”) şi eligibile. Eligibilitate înseamnă că fondurile furnizate în cadrul finanţarii nerambursabile au fost cheltuite în conformitate cu termenii şi condiţiile contractului de finanţare. </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Etapele principale ale activitaţii de audit sunt:</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Discuţii preliminare cu echipa de proiect, în mod deosebit cu cei implicaţi în menţinerea evidenţelor contabile şi întocmirea situaţiilor financiare;</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Cunoaşterea şi evaluarea  procedurilor contabile şi a celor de raportare utilizate de către Autoritatea Contractantă în derularea Contractului de Finanţare;</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Cunoaşterea şi evaluarea  procedurilor contabile şi a celor de raportare utilizate de către Autoritatea Contractantă în derularea activitatii curente si corespondenta inregistrarilor aferente proiectului in cadrul situatiilor financiare ale Autoritatii Contractante;</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lastRenderedPageBreak/>
        <w:t>Verificarea conformităţii cu procedurile şi cerinţele Finanţatorului;</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Verificarea în detaliu a sumelor din Cererile de Rambursare aferente Contractului de finanţare, cu scopul de a obţine probe de audit suficiente şi corespunzătoare pentru a permite emiterea opiniei de audit asupra situaţiilor financiare cu scop special întocmite în conformitate cu cerinţele Finanţatorului si cu reglementarile specifice institutiilor publice din cadrul carora face parte Autoritatea Contractanta;</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verificarea exactităţii şi realităţii sumelor incluse în situaţiile financiare ale contractului si includerea acestora in contabilitatea Autoritatii Contractante;</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existenţa documentelor suport ce însoţesc Cererile de rambursare;</w:t>
      </w:r>
    </w:p>
    <w:p w:rsidR="00527F6B" w:rsidRPr="00E60D6B" w:rsidRDefault="00527F6B" w:rsidP="00E00AF5">
      <w:pPr>
        <w:spacing w:after="0" w:line="320" w:lineRule="atLeast"/>
        <w:ind w:left="360"/>
        <w:jc w:val="both"/>
        <w:rPr>
          <w:rFonts w:ascii="Times New Roman" w:eastAsia="Times New Roman" w:hAnsi="Times New Roman" w:cs="Times New Roman"/>
          <w:sz w:val="24"/>
          <w:szCs w:val="24"/>
          <w:lang w:val="ro-RO"/>
        </w:rPr>
      </w:pPr>
    </w:p>
    <w:p w:rsidR="00527F6B" w:rsidRPr="00E60D6B" w:rsidRDefault="00527F6B" w:rsidP="00E00AF5">
      <w:pPr>
        <w:spacing w:after="0" w:line="320" w:lineRule="atLeast"/>
        <w:ind w:left="360"/>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In timpul revizuirii documentelor suport, o atenţie specială va fi acordată următoarelor:</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utilizarea fondurilor primite în conformitate cu clauzele Contractului de finanţare;</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bunurile/ serviciile au fost achiziţionate în concordanţă cu procedurile legale de achiziţii şi cu Contractul de finanţare;</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cheltuielile solicitate prin Cererile de rambursare sunt reale, exacte și eligibile;</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există o legătură clară între documentele suport ale operaţiunilor, Cererile de rambursare a cheltuielilor si contabilitatea Autoritatii Contractante;</w:t>
      </w:r>
    </w:p>
    <w:p w:rsidR="00527F6B" w:rsidRPr="00E60D6B" w:rsidRDefault="00527F6B" w:rsidP="00E00AF5">
      <w:pPr>
        <w:numPr>
          <w:ilvl w:val="0"/>
          <w:numId w:val="3"/>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dacă există documente justificative asupra încasărilor şi plăţilor în concordanţă cu clauzele Contractului de finanţare, precum si cu reglementarile carora li se supune Autoritatea Contractanta.</w:t>
      </w:r>
    </w:p>
    <w:p w:rsidR="00527F6B" w:rsidRPr="00E60D6B" w:rsidRDefault="00527F6B" w:rsidP="00E00AF5">
      <w:pPr>
        <w:spacing w:after="0" w:line="320" w:lineRule="atLeast"/>
        <w:jc w:val="both"/>
        <w:rPr>
          <w:rFonts w:ascii="Times New Roman" w:eastAsia="Times New Roman" w:hAnsi="Times New Roman" w:cs="Times New Roman"/>
          <w:sz w:val="24"/>
          <w:szCs w:val="24"/>
          <w:lang w:val="ro-RO"/>
        </w:rPr>
      </w:pPr>
    </w:p>
    <w:p w:rsidR="00527F6B" w:rsidRPr="00E60D6B" w:rsidRDefault="00527F6B" w:rsidP="00E00AF5">
      <w:p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Lista indicativă a tipurilor și naturii dovezilor/probelor de audit pe care auditorul le poate solicita cu ocazia verificării cheltuielilor include:</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registrele contabile prevăzute de Legea contabilității nr. 82/1991, cu modificările și completările ulterioare (în format electronic și/sau hârtie);</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bugetul propriu al beneficiarului pe capitole, subcapitole, paragrafe, titluri de cheltuieli, articole și aliniate;</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balanțe de verificare analitice și sintetice pe proiect (în format electronic și/sau hârtie);</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fișe de cont pentru operațiuni diverse (în format electronic și/sau hârtie);</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note de contabilitate (în format electronic și/sau hârtie);</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dosarele achizițiilor publice intocmite conform prevederilor Legii nr. 98/2016, în funcție de tipul procedurilor de achiziție publică derulate de către beneficiar;</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contracte și formulare de comandă;</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facturi;</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situații de lucrări și situații de plată;</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procese verbale de recepție parțiale și finale;</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procese verbale de punere în funcțiune;</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note de recepție și constatare de diferențe;</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extrase de cont și ordine de plată;</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contracte de muncă încheiate între beneficiar și angajat;</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decizia prin care angajatul este desemnat să facă parte din echipa de implementare și atribuțiile ce îi revin în cadrul proiectului;</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lastRenderedPageBreak/>
        <w:t>pontaje cu timpul efectiv lucrat în cadrul proiectului (inclusiv pentru contractele de muncă part-time) avizate de managerul de proiect;</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state de salarii;</w:t>
      </w:r>
    </w:p>
    <w:p w:rsidR="00527F6B" w:rsidRPr="00E60D6B" w:rsidRDefault="00527F6B" w:rsidP="00E00AF5">
      <w:pPr>
        <w:numPr>
          <w:ilvl w:val="0"/>
          <w:numId w:val="4"/>
        </w:numPr>
        <w:spacing w:after="0" w:line="320" w:lineRule="atLeast"/>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alte documente: bonuri de consum, bilete de transport, bonuri cantități fixe de carburant auto, ordine de deplasare, liste de inventar, fișa mijlocului fix etc.</w:t>
      </w:r>
    </w:p>
    <w:p w:rsidR="00527F6B" w:rsidRPr="00E60D6B" w:rsidRDefault="00527F6B" w:rsidP="00E00AF5">
      <w:pPr>
        <w:spacing w:after="0" w:line="320" w:lineRule="atLeast"/>
        <w:jc w:val="both"/>
        <w:rPr>
          <w:rFonts w:ascii="Times New Roman" w:eastAsia="Times New Roman" w:hAnsi="Times New Roman" w:cs="Times New Roman"/>
          <w:sz w:val="24"/>
          <w:szCs w:val="24"/>
          <w:lang w:val="ro-RO"/>
        </w:rPr>
      </w:pPr>
    </w:p>
    <w:p w:rsidR="00527F6B" w:rsidRPr="00E00AF5" w:rsidRDefault="00EE1545" w:rsidP="00E00AF5">
      <w:pPr>
        <w:pStyle w:val="Heading4"/>
        <w:jc w:val="both"/>
        <w:rPr>
          <w:rFonts w:ascii="Times New Roman" w:hAnsi="Times New Roman" w:cs="Times New Roman"/>
          <w:i w:val="0"/>
          <w:color w:val="auto"/>
        </w:rPr>
      </w:pPr>
      <w:bookmarkStart w:id="31" w:name="_Toc466997057"/>
      <w:r w:rsidRPr="00E00AF5">
        <w:rPr>
          <w:rFonts w:ascii="Times New Roman" w:hAnsi="Times New Roman" w:cs="Times New Roman"/>
          <w:i w:val="0"/>
          <w:color w:val="auto"/>
        </w:rPr>
        <w:t xml:space="preserve">III.4 </w:t>
      </w:r>
      <w:proofErr w:type="spellStart"/>
      <w:r w:rsidR="00527F6B" w:rsidRPr="00E00AF5">
        <w:rPr>
          <w:rFonts w:ascii="Times New Roman" w:hAnsi="Times New Roman" w:cs="Times New Roman"/>
          <w:i w:val="0"/>
          <w:color w:val="auto"/>
        </w:rPr>
        <w:t>Scopul</w:t>
      </w:r>
      <w:proofErr w:type="spellEnd"/>
      <w:r w:rsidR="00527F6B" w:rsidRPr="00E00AF5">
        <w:rPr>
          <w:rFonts w:ascii="Times New Roman" w:hAnsi="Times New Roman" w:cs="Times New Roman"/>
          <w:i w:val="0"/>
          <w:color w:val="auto"/>
        </w:rPr>
        <w:t xml:space="preserve"> </w:t>
      </w:r>
      <w:proofErr w:type="spellStart"/>
      <w:r w:rsidR="00527F6B" w:rsidRPr="00E00AF5">
        <w:rPr>
          <w:rFonts w:ascii="Times New Roman" w:hAnsi="Times New Roman" w:cs="Times New Roman"/>
          <w:i w:val="0"/>
          <w:color w:val="auto"/>
        </w:rPr>
        <w:t>activitatii</w:t>
      </w:r>
      <w:bookmarkEnd w:id="31"/>
      <w:proofErr w:type="spellEnd"/>
      <w:r w:rsidR="00527F6B" w:rsidRPr="00E00AF5">
        <w:rPr>
          <w:rFonts w:ascii="Times New Roman" w:hAnsi="Times New Roman" w:cs="Times New Roman"/>
          <w:i w:val="0"/>
          <w:color w:val="auto"/>
        </w:rPr>
        <w:t xml:space="preserve"> </w:t>
      </w:r>
    </w:p>
    <w:p w:rsidR="00527F6B" w:rsidRPr="00E60D6B" w:rsidRDefault="00527F6B" w:rsidP="00E00AF5">
      <w:pPr>
        <w:jc w:val="both"/>
        <w:rPr>
          <w:rFonts w:ascii="Times New Roman" w:hAnsi="Times New Roman" w:cs="Times New Roman"/>
          <w:sz w:val="24"/>
          <w:szCs w:val="24"/>
        </w:rPr>
      </w:pPr>
      <w:proofErr w:type="spellStart"/>
      <w:r w:rsidRPr="00E60D6B">
        <w:rPr>
          <w:rFonts w:ascii="Times New Roman" w:hAnsi="Times New Roman" w:cs="Times New Roman"/>
          <w:sz w:val="24"/>
          <w:szCs w:val="24"/>
        </w:rPr>
        <w:t>Auditorul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va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îndeplini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acest</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angajament</w:t>
      </w:r>
      <w:proofErr w:type="spellEnd"/>
      <w:r w:rsidRPr="00E60D6B">
        <w:rPr>
          <w:rFonts w:ascii="Times New Roman" w:hAnsi="Times New Roman" w:cs="Times New Roman"/>
          <w:sz w:val="24"/>
          <w:szCs w:val="24"/>
        </w:rPr>
        <w:t xml:space="preserve"> </w:t>
      </w:r>
      <w:proofErr w:type="spellStart"/>
      <w:proofErr w:type="gramStart"/>
      <w:r w:rsidRPr="00E60D6B">
        <w:rPr>
          <w:rFonts w:ascii="Times New Roman" w:hAnsi="Times New Roman" w:cs="Times New Roman"/>
          <w:sz w:val="24"/>
          <w:szCs w:val="24"/>
        </w:rPr>
        <w:t>atât</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proofErr w:type="gram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conformitate</w:t>
      </w:r>
      <w:proofErr w:type="spellEnd"/>
      <w:r w:rsidRPr="00E60D6B">
        <w:rPr>
          <w:rFonts w:ascii="Times New Roman" w:hAnsi="Times New Roman" w:cs="Times New Roman"/>
          <w:sz w:val="24"/>
          <w:szCs w:val="24"/>
        </w:rPr>
        <w:t xml:space="preserve"> cu </w:t>
      </w:r>
      <w:proofErr w:type="spellStart"/>
      <w:r w:rsidRPr="00E60D6B">
        <w:rPr>
          <w:rFonts w:ascii="Times New Roman" w:hAnsi="Times New Roman" w:cs="Times New Roman"/>
          <w:sz w:val="24"/>
          <w:szCs w:val="24"/>
        </w:rPr>
        <w:t>aceste</w:t>
      </w:r>
      <w:proofErr w:type="spellEnd"/>
      <w:r w:rsidRPr="00E60D6B">
        <w:rPr>
          <w:rFonts w:ascii="Times New Roman" w:hAnsi="Times New Roman" w:cs="Times New Roman"/>
          <w:sz w:val="24"/>
          <w:szCs w:val="24"/>
        </w:rPr>
        <w:t xml:space="preserve"> </w:t>
      </w:r>
      <w:r w:rsidRPr="00E60D6B">
        <w:rPr>
          <w:rFonts w:ascii="Times New Roman" w:hAnsi="Times New Roman" w:cs="Times New Roman"/>
          <w:sz w:val="24"/>
          <w:szCs w:val="24"/>
          <w:lang w:val="ro-RO"/>
        </w:rPr>
        <w:t xml:space="preserve">specificatii </w:t>
      </w:r>
      <w:proofErr w:type="spellStart"/>
      <w:r w:rsidRPr="00E60D6B">
        <w:rPr>
          <w:rFonts w:ascii="Times New Roman" w:hAnsi="Times New Roman" w:cs="Times New Roman"/>
          <w:sz w:val="24"/>
          <w:szCs w:val="24"/>
        </w:rPr>
        <w:t>tehnice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cât</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şi</w:t>
      </w:r>
      <w:proofErr w:type="spellEnd"/>
      <w:r w:rsidRPr="00E60D6B">
        <w:rPr>
          <w:rFonts w:ascii="Times New Roman" w:hAnsi="Times New Roman" w:cs="Times New Roman"/>
          <w:sz w:val="24"/>
          <w:szCs w:val="24"/>
        </w:rPr>
        <w:t>:</w:t>
      </w:r>
    </w:p>
    <w:p w:rsidR="00527F6B" w:rsidRPr="00E60D6B" w:rsidRDefault="00527F6B" w:rsidP="00E00AF5">
      <w:pPr>
        <w:numPr>
          <w:ilvl w:val="0"/>
          <w:numId w:val="10"/>
        </w:numPr>
        <w:jc w:val="both"/>
        <w:rPr>
          <w:rFonts w:ascii="Times New Roman" w:hAnsi="Times New Roman" w:cs="Times New Roman"/>
          <w:sz w:val="24"/>
          <w:szCs w:val="24"/>
        </w:rPr>
      </w:pP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conformitate</w:t>
      </w:r>
      <w:proofErr w:type="spellEnd"/>
      <w:r w:rsidRPr="00E60D6B">
        <w:rPr>
          <w:rFonts w:ascii="Times New Roman" w:hAnsi="Times New Roman" w:cs="Times New Roman"/>
          <w:sz w:val="24"/>
          <w:szCs w:val="24"/>
        </w:rPr>
        <w:t xml:space="preserve"> cu </w:t>
      </w:r>
      <w:proofErr w:type="spellStart"/>
      <w:r w:rsidRPr="00E60D6B">
        <w:rPr>
          <w:rFonts w:ascii="Times New Roman" w:hAnsi="Times New Roman" w:cs="Times New Roman"/>
          <w:sz w:val="24"/>
          <w:szCs w:val="24"/>
        </w:rPr>
        <w:t>Standardul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Internaţional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privind</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Serviciile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Conexe</w:t>
      </w:r>
      <w:proofErr w:type="spellEnd"/>
      <w:r w:rsidRPr="00E60D6B">
        <w:rPr>
          <w:rFonts w:ascii="Times New Roman" w:hAnsi="Times New Roman" w:cs="Times New Roman"/>
          <w:sz w:val="24"/>
          <w:szCs w:val="24"/>
        </w:rPr>
        <w:t xml:space="preserve"> 4400 („ISRS”) </w:t>
      </w:r>
      <w:proofErr w:type="spellStart"/>
      <w:r w:rsidRPr="00E60D6B">
        <w:rPr>
          <w:rFonts w:ascii="Times New Roman" w:hAnsi="Times New Roman" w:cs="Times New Roman"/>
          <w:i/>
          <w:sz w:val="24"/>
          <w:szCs w:val="24"/>
        </w:rPr>
        <w:t>Angajamente</w:t>
      </w:r>
      <w:proofErr w:type="spellEnd"/>
      <w:r w:rsidRPr="00E60D6B">
        <w:rPr>
          <w:rFonts w:ascii="Times New Roman" w:hAnsi="Times New Roman" w:cs="Times New Roman"/>
          <w:i/>
          <w:sz w:val="24"/>
          <w:szCs w:val="24"/>
        </w:rPr>
        <w:t xml:space="preserve"> </w:t>
      </w:r>
      <w:proofErr w:type="spellStart"/>
      <w:r w:rsidRPr="00E60D6B">
        <w:rPr>
          <w:rFonts w:ascii="Times New Roman" w:hAnsi="Times New Roman" w:cs="Times New Roman"/>
          <w:i/>
          <w:sz w:val="24"/>
          <w:szCs w:val="24"/>
        </w:rPr>
        <w:t>pentru</w:t>
      </w:r>
      <w:proofErr w:type="spellEnd"/>
      <w:r w:rsidRPr="00E60D6B">
        <w:rPr>
          <w:rFonts w:ascii="Times New Roman" w:hAnsi="Times New Roman" w:cs="Times New Roman"/>
          <w:i/>
          <w:sz w:val="24"/>
          <w:szCs w:val="24"/>
        </w:rPr>
        <w:t xml:space="preserve"> </w:t>
      </w:r>
      <w:proofErr w:type="spellStart"/>
      <w:r w:rsidRPr="00E60D6B">
        <w:rPr>
          <w:rFonts w:ascii="Times New Roman" w:hAnsi="Times New Roman" w:cs="Times New Roman"/>
          <w:i/>
          <w:sz w:val="24"/>
          <w:szCs w:val="24"/>
        </w:rPr>
        <w:t>realizarea</w:t>
      </w:r>
      <w:proofErr w:type="spellEnd"/>
      <w:r w:rsidRPr="00E60D6B">
        <w:rPr>
          <w:rFonts w:ascii="Times New Roman" w:hAnsi="Times New Roman" w:cs="Times New Roman"/>
          <w:i/>
          <w:sz w:val="24"/>
          <w:szCs w:val="24"/>
        </w:rPr>
        <w:t xml:space="preserve"> </w:t>
      </w:r>
      <w:proofErr w:type="spellStart"/>
      <w:r w:rsidRPr="00E60D6B">
        <w:rPr>
          <w:rFonts w:ascii="Times New Roman" w:hAnsi="Times New Roman" w:cs="Times New Roman"/>
          <w:i/>
          <w:sz w:val="24"/>
          <w:szCs w:val="24"/>
        </w:rPr>
        <w:t>procedurilor</w:t>
      </w:r>
      <w:proofErr w:type="spellEnd"/>
      <w:r w:rsidRPr="00E60D6B">
        <w:rPr>
          <w:rFonts w:ascii="Times New Roman" w:hAnsi="Times New Roman" w:cs="Times New Roman"/>
          <w:i/>
          <w:sz w:val="24"/>
          <w:szCs w:val="24"/>
        </w:rPr>
        <w:t xml:space="preserve"> </w:t>
      </w:r>
      <w:proofErr w:type="spellStart"/>
      <w:r w:rsidRPr="00E60D6B">
        <w:rPr>
          <w:rFonts w:ascii="Times New Roman" w:hAnsi="Times New Roman" w:cs="Times New Roman"/>
          <w:i/>
          <w:sz w:val="24"/>
          <w:szCs w:val="24"/>
        </w:rPr>
        <w:t>agreate</w:t>
      </w:r>
      <w:proofErr w:type="spellEnd"/>
      <w:r w:rsidRPr="00E60D6B">
        <w:rPr>
          <w:rFonts w:ascii="Times New Roman" w:hAnsi="Times New Roman" w:cs="Times New Roman"/>
          <w:i/>
          <w:sz w:val="24"/>
          <w:szCs w:val="24"/>
        </w:rPr>
        <w:t xml:space="preserve"> </w:t>
      </w:r>
      <w:proofErr w:type="spellStart"/>
      <w:r w:rsidRPr="00E60D6B">
        <w:rPr>
          <w:rFonts w:ascii="Times New Roman" w:hAnsi="Times New Roman" w:cs="Times New Roman"/>
          <w:i/>
          <w:sz w:val="24"/>
          <w:szCs w:val="24"/>
        </w:rPr>
        <w:t>privind</w:t>
      </w:r>
      <w:proofErr w:type="spellEnd"/>
      <w:r w:rsidRPr="00E60D6B">
        <w:rPr>
          <w:rFonts w:ascii="Times New Roman" w:hAnsi="Times New Roman" w:cs="Times New Roman"/>
          <w:i/>
          <w:sz w:val="24"/>
          <w:szCs w:val="24"/>
        </w:rPr>
        <w:t xml:space="preserve"> </w:t>
      </w:r>
      <w:proofErr w:type="spellStart"/>
      <w:r w:rsidRPr="00E60D6B">
        <w:rPr>
          <w:rFonts w:ascii="Times New Roman" w:hAnsi="Times New Roman" w:cs="Times New Roman"/>
          <w:i/>
          <w:sz w:val="24"/>
          <w:szCs w:val="24"/>
        </w:rPr>
        <w:t>informaţiile</w:t>
      </w:r>
      <w:proofErr w:type="spellEnd"/>
      <w:r w:rsidRPr="00E60D6B">
        <w:rPr>
          <w:rFonts w:ascii="Times New Roman" w:hAnsi="Times New Roman" w:cs="Times New Roman"/>
          <w:i/>
          <w:sz w:val="24"/>
          <w:szCs w:val="24"/>
        </w:rPr>
        <w:t xml:space="preserve"> </w:t>
      </w:r>
      <w:proofErr w:type="spellStart"/>
      <w:r w:rsidRPr="00E60D6B">
        <w:rPr>
          <w:rFonts w:ascii="Times New Roman" w:hAnsi="Times New Roman" w:cs="Times New Roman"/>
          <w:i/>
          <w:sz w:val="24"/>
          <w:szCs w:val="24"/>
        </w:rPr>
        <w:t>financiare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emis</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către</w:t>
      </w:r>
      <w:proofErr w:type="spellEnd"/>
      <w:r w:rsidRPr="00E60D6B">
        <w:rPr>
          <w:rFonts w:ascii="Times New Roman" w:hAnsi="Times New Roman" w:cs="Times New Roman"/>
          <w:sz w:val="24"/>
          <w:szCs w:val="24"/>
        </w:rPr>
        <w:t xml:space="preserve"> IFAC </w:t>
      </w:r>
      <w:proofErr w:type="spellStart"/>
      <w:r w:rsidRPr="00E60D6B">
        <w:rPr>
          <w:rFonts w:ascii="Times New Roman" w:hAnsi="Times New Roman" w:cs="Times New Roman"/>
          <w:sz w:val="24"/>
          <w:szCs w:val="24"/>
        </w:rPr>
        <w:t>şi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adoptat</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către</w:t>
      </w:r>
      <w:proofErr w:type="spellEnd"/>
      <w:r w:rsidRPr="00E60D6B">
        <w:rPr>
          <w:rFonts w:ascii="Times New Roman" w:hAnsi="Times New Roman" w:cs="Times New Roman"/>
          <w:sz w:val="24"/>
          <w:szCs w:val="24"/>
        </w:rPr>
        <w:t xml:space="preserve"> CAFR; </w:t>
      </w:r>
    </w:p>
    <w:p w:rsidR="00527F6B" w:rsidRPr="00E60D6B" w:rsidRDefault="00527F6B" w:rsidP="00E00AF5">
      <w:pPr>
        <w:numPr>
          <w:ilvl w:val="0"/>
          <w:numId w:val="10"/>
        </w:numPr>
        <w:jc w:val="both"/>
        <w:rPr>
          <w:rFonts w:ascii="Times New Roman" w:hAnsi="Times New Roman" w:cs="Times New Roman"/>
          <w:sz w:val="24"/>
          <w:szCs w:val="24"/>
        </w:rPr>
      </w:pPr>
      <w:proofErr w:type="spellStart"/>
      <w:proofErr w:type="gramStart"/>
      <w:r w:rsidRPr="00E60D6B">
        <w:rPr>
          <w:rFonts w:ascii="Times New Roman" w:hAnsi="Times New Roman" w:cs="Times New Roman"/>
          <w:sz w:val="24"/>
          <w:szCs w:val="24"/>
        </w:rPr>
        <w:t>în</w:t>
      </w:r>
      <w:proofErr w:type="spellEnd"/>
      <w:proofErr w:type="gram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conformitate</w:t>
      </w:r>
      <w:proofErr w:type="spellEnd"/>
      <w:r w:rsidRPr="00E60D6B">
        <w:rPr>
          <w:rFonts w:ascii="Times New Roman" w:hAnsi="Times New Roman" w:cs="Times New Roman"/>
          <w:sz w:val="24"/>
          <w:szCs w:val="24"/>
        </w:rPr>
        <w:t xml:space="preserve"> cu </w:t>
      </w:r>
      <w:proofErr w:type="spellStart"/>
      <w:r w:rsidRPr="00E60D6B">
        <w:rPr>
          <w:rFonts w:ascii="Times New Roman" w:hAnsi="Times New Roman" w:cs="Times New Roman"/>
          <w:i/>
          <w:sz w:val="24"/>
          <w:szCs w:val="24"/>
        </w:rPr>
        <w:t>Codul</w:t>
      </w:r>
      <w:proofErr w:type="spellEnd"/>
      <w:r w:rsidRPr="00E60D6B">
        <w:rPr>
          <w:rFonts w:ascii="Times New Roman" w:hAnsi="Times New Roman" w:cs="Times New Roman"/>
          <w:i/>
          <w:sz w:val="24"/>
          <w:szCs w:val="24"/>
        </w:rPr>
        <w:t xml:space="preserve"> etic </w:t>
      </w:r>
      <w:proofErr w:type="spellStart"/>
      <w:r w:rsidRPr="00E60D6B">
        <w:rPr>
          <w:rFonts w:ascii="Times New Roman" w:hAnsi="Times New Roman" w:cs="Times New Roman"/>
          <w:sz w:val="24"/>
          <w:szCs w:val="24"/>
        </w:rPr>
        <w:t>emis</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către</w:t>
      </w:r>
      <w:proofErr w:type="spellEnd"/>
      <w:r w:rsidRPr="00E60D6B">
        <w:rPr>
          <w:rFonts w:ascii="Times New Roman" w:hAnsi="Times New Roman" w:cs="Times New Roman"/>
          <w:sz w:val="24"/>
          <w:szCs w:val="24"/>
        </w:rPr>
        <w:t xml:space="preserve"> IFAC </w:t>
      </w:r>
      <w:proofErr w:type="spellStart"/>
      <w:r w:rsidRPr="00E60D6B">
        <w:rPr>
          <w:rFonts w:ascii="Times New Roman" w:hAnsi="Times New Roman" w:cs="Times New Roman"/>
          <w:sz w:val="24"/>
          <w:szCs w:val="24"/>
        </w:rPr>
        <w:t>şi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adoptat</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către</w:t>
      </w:r>
      <w:proofErr w:type="spellEnd"/>
      <w:r w:rsidRPr="00E60D6B">
        <w:rPr>
          <w:rFonts w:ascii="Times New Roman" w:hAnsi="Times New Roman" w:cs="Times New Roman"/>
          <w:sz w:val="24"/>
          <w:szCs w:val="24"/>
        </w:rPr>
        <w:t xml:space="preserve"> CAFR. </w:t>
      </w:r>
      <w:proofErr w:type="spellStart"/>
      <w:r w:rsidRPr="00E60D6B">
        <w:rPr>
          <w:rFonts w:ascii="Times New Roman" w:hAnsi="Times New Roman" w:cs="Times New Roman"/>
          <w:sz w:val="24"/>
          <w:szCs w:val="24"/>
        </w:rPr>
        <w:t>Deşi</w:t>
      </w:r>
      <w:proofErr w:type="spellEnd"/>
      <w:r w:rsidRPr="00E60D6B">
        <w:rPr>
          <w:rFonts w:ascii="Times New Roman" w:hAnsi="Times New Roman" w:cs="Times New Roman"/>
          <w:sz w:val="24"/>
          <w:szCs w:val="24"/>
        </w:rPr>
        <w:t xml:space="preserve"> ISRS 4400 </w:t>
      </w:r>
      <w:proofErr w:type="spellStart"/>
      <w:r w:rsidRPr="00E60D6B">
        <w:rPr>
          <w:rFonts w:ascii="Times New Roman" w:hAnsi="Times New Roman" w:cs="Times New Roman"/>
          <w:sz w:val="24"/>
          <w:szCs w:val="24"/>
        </w:rPr>
        <w:t>prevede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independenţa</w:t>
      </w:r>
      <w:proofErr w:type="spellEnd"/>
      <w:r w:rsidRPr="00E60D6B">
        <w:rPr>
          <w:rFonts w:ascii="Times New Roman" w:hAnsi="Times New Roman" w:cs="Times New Roman"/>
          <w:sz w:val="24"/>
          <w:szCs w:val="24"/>
        </w:rPr>
        <w:t xml:space="preserve"> nu </w:t>
      </w:r>
      <w:proofErr w:type="spellStart"/>
      <w:proofErr w:type="gramStart"/>
      <w:r w:rsidRPr="00E60D6B">
        <w:rPr>
          <w:rFonts w:ascii="Times New Roman" w:hAnsi="Times New Roman" w:cs="Times New Roman"/>
          <w:sz w:val="24"/>
          <w:szCs w:val="24"/>
        </w:rPr>
        <w:t>este</w:t>
      </w:r>
      <w:proofErr w:type="spellEnd"/>
      <w:proofErr w:type="gramEnd"/>
      <w:r w:rsidRPr="00E60D6B">
        <w:rPr>
          <w:rFonts w:ascii="Times New Roman" w:hAnsi="Times New Roman" w:cs="Times New Roman"/>
          <w:sz w:val="24"/>
          <w:szCs w:val="24"/>
        </w:rPr>
        <w:t xml:space="preserve"> o </w:t>
      </w:r>
      <w:proofErr w:type="spellStart"/>
      <w:r w:rsidRPr="00E60D6B">
        <w:rPr>
          <w:rFonts w:ascii="Times New Roman" w:hAnsi="Times New Roman" w:cs="Times New Roman"/>
          <w:sz w:val="24"/>
          <w:szCs w:val="24"/>
        </w:rPr>
        <w:t>cerinţă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pentru</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angajamentele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procedurilor</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agreate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Autoritatea</w:t>
      </w:r>
      <w:proofErr w:type="spellEnd"/>
      <w:r w:rsidRPr="00E60D6B">
        <w:rPr>
          <w:rFonts w:ascii="Times New Roman" w:hAnsi="Times New Roman" w:cs="Times New Roman"/>
          <w:sz w:val="24"/>
          <w:szCs w:val="24"/>
        </w:rPr>
        <w:t xml:space="preserve"> de Management/</w:t>
      </w:r>
      <w:proofErr w:type="spellStart"/>
      <w:r w:rsidRPr="00E60D6B">
        <w:rPr>
          <w:rFonts w:ascii="Times New Roman" w:hAnsi="Times New Roman" w:cs="Times New Roman"/>
          <w:sz w:val="24"/>
          <w:szCs w:val="24"/>
        </w:rPr>
        <w:t>Organismul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Intermediar</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solicită</w:t>
      </w:r>
      <w:proofErr w:type="spellEnd"/>
      <w:r w:rsidRPr="00E60D6B">
        <w:rPr>
          <w:rFonts w:ascii="Times New Roman" w:hAnsi="Times New Roman" w:cs="Times New Roman"/>
          <w:sz w:val="24"/>
          <w:szCs w:val="24"/>
        </w:rPr>
        <w:t xml:space="preserve"> ca </w:t>
      </w:r>
      <w:proofErr w:type="spellStart"/>
      <w:r w:rsidRPr="00E60D6B">
        <w:rPr>
          <w:rFonts w:ascii="Times New Roman" w:hAnsi="Times New Roman" w:cs="Times New Roman"/>
          <w:sz w:val="24"/>
          <w:szCs w:val="24"/>
        </w:rPr>
        <w:t>auditorul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respecte</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asemenea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cerinţele</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independenţă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prevăzute</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Codul</w:t>
      </w:r>
      <w:proofErr w:type="spellEnd"/>
      <w:r w:rsidRPr="00E60D6B">
        <w:rPr>
          <w:rFonts w:ascii="Times New Roman" w:hAnsi="Times New Roman" w:cs="Times New Roman"/>
          <w:sz w:val="24"/>
          <w:szCs w:val="24"/>
        </w:rPr>
        <w:t xml:space="preserve"> etic.</w:t>
      </w:r>
    </w:p>
    <w:p w:rsidR="00527F6B" w:rsidRPr="00E60D6B" w:rsidRDefault="00527F6B" w:rsidP="00E00AF5">
      <w:pPr>
        <w:jc w:val="both"/>
        <w:rPr>
          <w:rFonts w:ascii="Times New Roman" w:hAnsi="Times New Roman" w:cs="Times New Roman"/>
          <w:sz w:val="24"/>
          <w:szCs w:val="24"/>
          <w:u w:val="single"/>
        </w:rPr>
      </w:pPr>
      <w:proofErr w:type="spellStart"/>
      <w:r w:rsidRPr="00E60D6B">
        <w:rPr>
          <w:rFonts w:ascii="Times New Roman" w:hAnsi="Times New Roman" w:cs="Times New Roman"/>
          <w:sz w:val="24"/>
          <w:szCs w:val="24"/>
          <w:u w:val="single"/>
        </w:rPr>
        <w:t>Termeni</w:t>
      </w:r>
      <w:proofErr w:type="spellEnd"/>
      <w:r w:rsidRPr="00E60D6B">
        <w:rPr>
          <w:rFonts w:ascii="Times New Roman" w:hAnsi="Times New Roman" w:cs="Times New Roman"/>
          <w:sz w:val="24"/>
          <w:szCs w:val="24"/>
          <w:u w:val="single"/>
        </w:rPr>
        <w:t xml:space="preserve"> </w:t>
      </w:r>
      <w:proofErr w:type="spellStart"/>
      <w:r w:rsidRPr="00E60D6B">
        <w:rPr>
          <w:rFonts w:ascii="Times New Roman" w:hAnsi="Times New Roman" w:cs="Times New Roman"/>
          <w:sz w:val="24"/>
          <w:szCs w:val="24"/>
          <w:u w:val="single"/>
        </w:rPr>
        <w:t>şi</w:t>
      </w:r>
      <w:proofErr w:type="spellEnd"/>
      <w:r w:rsidRPr="00E60D6B">
        <w:rPr>
          <w:rFonts w:ascii="Times New Roman" w:hAnsi="Times New Roman" w:cs="Times New Roman"/>
          <w:sz w:val="24"/>
          <w:szCs w:val="24"/>
          <w:u w:val="single"/>
        </w:rPr>
        <w:t xml:space="preserve"> </w:t>
      </w:r>
      <w:proofErr w:type="spellStart"/>
      <w:r w:rsidRPr="00E60D6B">
        <w:rPr>
          <w:rFonts w:ascii="Times New Roman" w:hAnsi="Times New Roman" w:cs="Times New Roman"/>
          <w:sz w:val="24"/>
          <w:szCs w:val="24"/>
          <w:u w:val="single"/>
        </w:rPr>
        <w:t>condiţii</w:t>
      </w:r>
      <w:proofErr w:type="spellEnd"/>
      <w:r w:rsidRPr="00E60D6B">
        <w:rPr>
          <w:rFonts w:ascii="Times New Roman" w:hAnsi="Times New Roman" w:cs="Times New Roman"/>
          <w:sz w:val="24"/>
          <w:szCs w:val="24"/>
          <w:u w:val="single"/>
        </w:rPr>
        <w:t xml:space="preserve"> ale </w:t>
      </w:r>
      <w:proofErr w:type="spellStart"/>
      <w:r w:rsidRPr="00E60D6B">
        <w:rPr>
          <w:rFonts w:ascii="Times New Roman" w:hAnsi="Times New Roman" w:cs="Times New Roman"/>
          <w:sz w:val="24"/>
          <w:szCs w:val="24"/>
          <w:u w:val="single"/>
        </w:rPr>
        <w:t>contractului</w:t>
      </w:r>
      <w:proofErr w:type="spellEnd"/>
      <w:r w:rsidRPr="00E60D6B">
        <w:rPr>
          <w:rFonts w:ascii="Times New Roman" w:hAnsi="Times New Roman" w:cs="Times New Roman"/>
          <w:sz w:val="24"/>
          <w:szCs w:val="24"/>
          <w:u w:val="single"/>
        </w:rPr>
        <w:t xml:space="preserve"> de </w:t>
      </w:r>
      <w:proofErr w:type="spellStart"/>
      <w:r w:rsidRPr="00E60D6B">
        <w:rPr>
          <w:rFonts w:ascii="Times New Roman" w:hAnsi="Times New Roman" w:cs="Times New Roman"/>
          <w:sz w:val="24"/>
          <w:szCs w:val="24"/>
          <w:u w:val="single"/>
        </w:rPr>
        <w:t>finanţare</w:t>
      </w:r>
      <w:proofErr w:type="spellEnd"/>
      <w:r w:rsidRPr="00E60D6B">
        <w:rPr>
          <w:rFonts w:ascii="Times New Roman" w:hAnsi="Times New Roman" w:cs="Times New Roman"/>
          <w:sz w:val="24"/>
          <w:szCs w:val="24"/>
          <w:u w:val="single"/>
        </w:rPr>
        <w:t xml:space="preserve"> </w:t>
      </w:r>
    </w:p>
    <w:p w:rsidR="00527F6B" w:rsidRPr="00E60D6B" w:rsidRDefault="00527F6B" w:rsidP="00E00AF5">
      <w:pPr>
        <w:jc w:val="both"/>
        <w:rPr>
          <w:rFonts w:ascii="Times New Roman" w:hAnsi="Times New Roman" w:cs="Times New Roman"/>
          <w:sz w:val="24"/>
          <w:szCs w:val="24"/>
        </w:rPr>
      </w:pPr>
      <w:proofErr w:type="spellStart"/>
      <w:r w:rsidRPr="00E60D6B">
        <w:rPr>
          <w:rFonts w:ascii="Times New Roman" w:hAnsi="Times New Roman" w:cs="Times New Roman"/>
          <w:sz w:val="24"/>
          <w:szCs w:val="24"/>
        </w:rPr>
        <w:t>Auditorul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verifică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faptul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finanţarea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nerambursabilă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acordată</w:t>
      </w:r>
      <w:proofErr w:type="spellEnd"/>
      <w:r w:rsidRPr="00E60D6B">
        <w:rPr>
          <w:rFonts w:ascii="Times New Roman" w:hAnsi="Times New Roman" w:cs="Times New Roman"/>
          <w:sz w:val="24"/>
          <w:szCs w:val="24"/>
        </w:rPr>
        <w:t xml:space="preserve"> a </w:t>
      </w:r>
      <w:proofErr w:type="spellStart"/>
      <w:r w:rsidRPr="00E60D6B">
        <w:rPr>
          <w:rFonts w:ascii="Times New Roman" w:hAnsi="Times New Roman" w:cs="Times New Roman"/>
          <w:sz w:val="24"/>
          <w:szCs w:val="24"/>
        </w:rPr>
        <w:t>fost</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cheltuită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conformitate</w:t>
      </w:r>
      <w:proofErr w:type="spellEnd"/>
      <w:r w:rsidRPr="00E60D6B">
        <w:rPr>
          <w:rFonts w:ascii="Times New Roman" w:hAnsi="Times New Roman" w:cs="Times New Roman"/>
          <w:sz w:val="24"/>
          <w:szCs w:val="24"/>
        </w:rPr>
        <w:t xml:space="preserve"> cu </w:t>
      </w:r>
      <w:proofErr w:type="spellStart"/>
      <w:r w:rsidRPr="00E60D6B">
        <w:rPr>
          <w:rFonts w:ascii="Times New Roman" w:hAnsi="Times New Roman" w:cs="Times New Roman"/>
          <w:sz w:val="24"/>
          <w:szCs w:val="24"/>
        </w:rPr>
        <w:t>termenii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şi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condiţiile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contractului</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finanţare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aşa</w:t>
      </w:r>
      <w:proofErr w:type="spellEnd"/>
      <w:r w:rsidRPr="00E60D6B">
        <w:rPr>
          <w:rFonts w:ascii="Times New Roman" w:hAnsi="Times New Roman" w:cs="Times New Roman"/>
          <w:sz w:val="24"/>
          <w:szCs w:val="24"/>
        </w:rPr>
        <w:t xml:space="preserve"> cum se </w:t>
      </w:r>
      <w:proofErr w:type="spellStart"/>
      <w:r w:rsidRPr="00E60D6B">
        <w:rPr>
          <w:rFonts w:ascii="Times New Roman" w:hAnsi="Times New Roman" w:cs="Times New Roman"/>
          <w:sz w:val="24"/>
          <w:szCs w:val="24"/>
        </w:rPr>
        <w:t>solicită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Condiţiile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Generale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şi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Speciale</w:t>
      </w:r>
      <w:proofErr w:type="spellEnd"/>
      <w:r w:rsidRPr="00E60D6B">
        <w:rPr>
          <w:rFonts w:ascii="Times New Roman" w:hAnsi="Times New Roman" w:cs="Times New Roman"/>
          <w:sz w:val="24"/>
          <w:szCs w:val="24"/>
        </w:rPr>
        <w:t xml:space="preserve"> ale </w:t>
      </w:r>
      <w:proofErr w:type="spellStart"/>
      <w:r w:rsidRPr="00E60D6B">
        <w:rPr>
          <w:rFonts w:ascii="Times New Roman" w:hAnsi="Times New Roman" w:cs="Times New Roman"/>
          <w:sz w:val="24"/>
          <w:szCs w:val="24"/>
        </w:rPr>
        <w:t>contractului</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finanţare</w:t>
      </w:r>
      <w:proofErr w:type="spellEnd"/>
      <w:r w:rsidRPr="00E60D6B">
        <w:rPr>
          <w:rFonts w:ascii="Times New Roman" w:hAnsi="Times New Roman" w:cs="Times New Roman"/>
          <w:sz w:val="24"/>
          <w:szCs w:val="24"/>
        </w:rPr>
        <w:t>.</w:t>
      </w:r>
    </w:p>
    <w:p w:rsidR="00527F6B" w:rsidRPr="00E60D6B" w:rsidRDefault="00527F6B" w:rsidP="00E00AF5">
      <w:pPr>
        <w:jc w:val="both"/>
        <w:rPr>
          <w:rFonts w:ascii="Times New Roman" w:hAnsi="Times New Roman" w:cs="Times New Roman"/>
          <w:sz w:val="24"/>
          <w:szCs w:val="24"/>
          <w:u w:val="single"/>
        </w:rPr>
      </w:pPr>
      <w:proofErr w:type="spellStart"/>
      <w:r w:rsidRPr="00E60D6B">
        <w:rPr>
          <w:rFonts w:ascii="Times New Roman" w:hAnsi="Times New Roman" w:cs="Times New Roman"/>
          <w:sz w:val="24"/>
          <w:szCs w:val="24"/>
          <w:u w:val="single"/>
        </w:rPr>
        <w:t>Planificare</w:t>
      </w:r>
      <w:proofErr w:type="spellEnd"/>
      <w:r w:rsidRPr="00E60D6B">
        <w:rPr>
          <w:rFonts w:ascii="Times New Roman" w:hAnsi="Times New Roman" w:cs="Times New Roman"/>
          <w:sz w:val="24"/>
          <w:szCs w:val="24"/>
          <w:u w:val="single"/>
        </w:rPr>
        <w:t xml:space="preserve">, </w:t>
      </w:r>
      <w:proofErr w:type="spellStart"/>
      <w:r w:rsidRPr="00E60D6B">
        <w:rPr>
          <w:rFonts w:ascii="Times New Roman" w:hAnsi="Times New Roman" w:cs="Times New Roman"/>
          <w:sz w:val="24"/>
          <w:szCs w:val="24"/>
          <w:u w:val="single"/>
        </w:rPr>
        <w:t>proceduri</w:t>
      </w:r>
      <w:proofErr w:type="spellEnd"/>
      <w:r w:rsidRPr="00E60D6B">
        <w:rPr>
          <w:rFonts w:ascii="Times New Roman" w:hAnsi="Times New Roman" w:cs="Times New Roman"/>
          <w:sz w:val="24"/>
          <w:szCs w:val="24"/>
          <w:u w:val="single"/>
        </w:rPr>
        <w:t xml:space="preserve">, </w:t>
      </w:r>
      <w:proofErr w:type="spellStart"/>
      <w:r w:rsidRPr="00E60D6B">
        <w:rPr>
          <w:rFonts w:ascii="Times New Roman" w:hAnsi="Times New Roman" w:cs="Times New Roman"/>
          <w:sz w:val="24"/>
          <w:szCs w:val="24"/>
          <w:u w:val="single"/>
        </w:rPr>
        <w:t>documentaţie</w:t>
      </w:r>
      <w:proofErr w:type="spellEnd"/>
      <w:r w:rsidRPr="00E60D6B">
        <w:rPr>
          <w:rFonts w:ascii="Times New Roman" w:hAnsi="Times New Roman" w:cs="Times New Roman"/>
          <w:sz w:val="24"/>
          <w:szCs w:val="24"/>
          <w:u w:val="single"/>
        </w:rPr>
        <w:t xml:space="preserve"> </w:t>
      </w:r>
      <w:proofErr w:type="spellStart"/>
      <w:r w:rsidRPr="00E60D6B">
        <w:rPr>
          <w:rFonts w:ascii="Times New Roman" w:hAnsi="Times New Roman" w:cs="Times New Roman"/>
          <w:sz w:val="24"/>
          <w:szCs w:val="24"/>
          <w:u w:val="single"/>
        </w:rPr>
        <w:t>şi</w:t>
      </w:r>
      <w:proofErr w:type="spellEnd"/>
      <w:r w:rsidRPr="00E60D6B">
        <w:rPr>
          <w:rFonts w:ascii="Times New Roman" w:hAnsi="Times New Roman" w:cs="Times New Roman"/>
          <w:sz w:val="24"/>
          <w:szCs w:val="24"/>
          <w:u w:val="single"/>
        </w:rPr>
        <w:t xml:space="preserve"> probe</w:t>
      </w:r>
    </w:p>
    <w:p w:rsidR="00527F6B" w:rsidRPr="00E60D6B" w:rsidRDefault="00527F6B" w:rsidP="00E00AF5">
      <w:pPr>
        <w:jc w:val="both"/>
        <w:rPr>
          <w:rFonts w:ascii="Times New Roman" w:hAnsi="Times New Roman" w:cs="Times New Roman"/>
          <w:sz w:val="24"/>
          <w:szCs w:val="24"/>
        </w:rPr>
      </w:pPr>
      <w:proofErr w:type="spellStart"/>
      <w:r w:rsidRPr="00E60D6B">
        <w:rPr>
          <w:rFonts w:ascii="Times New Roman" w:hAnsi="Times New Roman" w:cs="Times New Roman"/>
          <w:sz w:val="24"/>
          <w:szCs w:val="24"/>
        </w:rPr>
        <w:t>Auditorul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financiar</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trebuie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să-şi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planifice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activitatea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astfel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încât</w:t>
      </w:r>
      <w:proofErr w:type="spellEnd"/>
      <w:r w:rsidRPr="00E60D6B">
        <w:rPr>
          <w:rFonts w:ascii="Times New Roman" w:hAnsi="Times New Roman" w:cs="Times New Roman"/>
          <w:sz w:val="24"/>
          <w:szCs w:val="24"/>
        </w:rPr>
        <w:t xml:space="preserve"> </w:t>
      </w:r>
      <w:proofErr w:type="spellStart"/>
      <w:proofErr w:type="gramStart"/>
      <w:r w:rsidRPr="00E60D6B">
        <w:rPr>
          <w:rFonts w:ascii="Times New Roman" w:hAnsi="Times New Roman" w:cs="Times New Roman"/>
          <w:sz w:val="24"/>
          <w:szCs w:val="24"/>
        </w:rPr>
        <w:t>să</w:t>
      </w:r>
      <w:proofErr w:type="spellEnd"/>
      <w:proofErr w:type="gram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poată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realiza</w:t>
      </w:r>
      <w:proofErr w:type="spellEnd"/>
      <w:r w:rsidRPr="00E60D6B">
        <w:rPr>
          <w:rFonts w:ascii="Times New Roman" w:hAnsi="Times New Roman" w:cs="Times New Roman"/>
          <w:sz w:val="24"/>
          <w:szCs w:val="24"/>
        </w:rPr>
        <w:t xml:space="preserve"> o </w:t>
      </w:r>
      <w:proofErr w:type="spellStart"/>
      <w:r w:rsidRPr="00E60D6B">
        <w:rPr>
          <w:rFonts w:ascii="Times New Roman" w:hAnsi="Times New Roman" w:cs="Times New Roman"/>
          <w:sz w:val="24"/>
          <w:szCs w:val="24"/>
        </w:rPr>
        <w:t>verificare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eficientă</w:t>
      </w:r>
      <w:proofErr w:type="spellEnd"/>
      <w:r w:rsidRPr="00E60D6B">
        <w:rPr>
          <w:rFonts w:ascii="Times New Roman" w:hAnsi="Times New Roman" w:cs="Times New Roman"/>
          <w:sz w:val="24"/>
          <w:szCs w:val="24"/>
        </w:rPr>
        <w:t xml:space="preserve"> a </w:t>
      </w:r>
      <w:proofErr w:type="spellStart"/>
      <w:r w:rsidRPr="00E60D6B">
        <w:rPr>
          <w:rFonts w:ascii="Times New Roman" w:hAnsi="Times New Roman" w:cs="Times New Roman"/>
          <w:sz w:val="24"/>
          <w:szCs w:val="24"/>
        </w:rPr>
        <w:t>cheltuielilor</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acest</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scop</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auditorul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realizează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procedurile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specifice</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verificare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şi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utilizează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probele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obţinute</w:t>
      </w:r>
      <w:proofErr w:type="spellEnd"/>
      <w:r w:rsidRPr="00E60D6B">
        <w:rPr>
          <w:rFonts w:ascii="Times New Roman" w:hAnsi="Times New Roman" w:cs="Times New Roman"/>
          <w:sz w:val="24"/>
          <w:szCs w:val="24"/>
        </w:rPr>
        <w:t xml:space="preserve"> din </w:t>
      </w:r>
      <w:proofErr w:type="spellStart"/>
      <w:r w:rsidRPr="00E60D6B">
        <w:rPr>
          <w:rFonts w:ascii="Times New Roman" w:hAnsi="Times New Roman" w:cs="Times New Roman"/>
          <w:sz w:val="24"/>
          <w:szCs w:val="24"/>
        </w:rPr>
        <w:t>aceste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proceduri</w:t>
      </w:r>
      <w:proofErr w:type="spellEnd"/>
      <w:r w:rsidRPr="00E60D6B">
        <w:rPr>
          <w:rFonts w:ascii="Times New Roman" w:hAnsi="Times New Roman" w:cs="Times New Roman"/>
          <w:sz w:val="24"/>
          <w:szCs w:val="24"/>
        </w:rPr>
        <w:t xml:space="preserve"> ca </w:t>
      </w:r>
      <w:proofErr w:type="spellStart"/>
      <w:r w:rsidRPr="00E60D6B">
        <w:rPr>
          <w:rFonts w:ascii="Times New Roman" w:hAnsi="Times New Roman" w:cs="Times New Roman"/>
          <w:sz w:val="24"/>
          <w:szCs w:val="24"/>
        </w:rPr>
        <w:t>bază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pentru</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raportul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constatărilor</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factuale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Auditorul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trebuie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utilizeze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documente</w:t>
      </w:r>
      <w:proofErr w:type="spellEnd"/>
      <w:r w:rsidRPr="00E60D6B">
        <w:rPr>
          <w:rFonts w:ascii="Times New Roman" w:hAnsi="Times New Roman" w:cs="Times New Roman"/>
          <w:sz w:val="24"/>
          <w:szCs w:val="24"/>
        </w:rPr>
        <w:t xml:space="preserve"> care </w:t>
      </w:r>
      <w:proofErr w:type="spellStart"/>
      <w:r w:rsidRPr="00E60D6B">
        <w:rPr>
          <w:rFonts w:ascii="Times New Roman" w:hAnsi="Times New Roman" w:cs="Times New Roman"/>
          <w:sz w:val="24"/>
          <w:szCs w:val="24"/>
        </w:rPr>
        <w:t>sunt</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importante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furnizarea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probelor</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pentru</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sprijinirea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Raportului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privind</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Constatările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Factuale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şi</w:t>
      </w:r>
      <w:proofErr w:type="spellEnd"/>
      <w:r w:rsidRPr="00E60D6B">
        <w:rPr>
          <w:rFonts w:ascii="Times New Roman" w:hAnsi="Times New Roman" w:cs="Times New Roman"/>
          <w:sz w:val="24"/>
          <w:szCs w:val="24"/>
        </w:rPr>
        <w:t xml:space="preserve"> probe care </w:t>
      </w:r>
      <w:proofErr w:type="spellStart"/>
      <w:r w:rsidRPr="00E60D6B">
        <w:rPr>
          <w:rFonts w:ascii="Times New Roman" w:hAnsi="Times New Roman" w:cs="Times New Roman"/>
          <w:sz w:val="24"/>
          <w:szCs w:val="24"/>
        </w:rPr>
        <w:t>să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ateste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lucrarea</w:t>
      </w:r>
      <w:proofErr w:type="spellEnd"/>
      <w:r w:rsidRPr="00E60D6B">
        <w:rPr>
          <w:rFonts w:ascii="Times New Roman" w:hAnsi="Times New Roman" w:cs="Times New Roman"/>
          <w:sz w:val="24"/>
          <w:szCs w:val="24"/>
        </w:rPr>
        <w:t xml:space="preserve"> a </w:t>
      </w:r>
      <w:proofErr w:type="spellStart"/>
      <w:r w:rsidRPr="00E60D6B">
        <w:rPr>
          <w:rFonts w:ascii="Times New Roman" w:hAnsi="Times New Roman" w:cs="Times New Roman"/>
          <w:sz w:val="24"/>
          <w:szCs w:val="24"/>
        </w:rPr>
        <w:t>fost</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realizată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conformitate</w:t>
      </w:r>
      <w:proofErr w:type="spellEnd"/>
      <w:r w:rsidRPr="00E60D6B">
        <w:rPr>
          <w:rFonts w:ascii="Times New Roman" w:hAnsi="Times New Roman" w:cs="Times New Roman"/>
          <w:sz w:val="24"/>
          <w:szCs w:val="24"/>
        </w:rPr>
        <w:t xml:space="preserve"> cu ISRS 4400 </w:t>
      </w:r>
      <w:proofErr w:type="spellStart"/>
      <w:r w:rsidRPr="00E60D6B">
        <w:rPr>
          <w:rFonts w:ascii="Times New Roman" w:hAnsi="Times New Roman" w:cs="Times New Roman"/>
          <w:sz w:val="24"/>
          <w:szCs w:val="24"/>
        </w:rPr>
        <w:t>şi</w:t>
      </w:r>
      <w:proofErr w:type="spellEnd"/>
      <w:r w:rsidRPr="00E60D6B">
        <w:rPr>
          <w:rFonts w:ascii="Times New Roman" w:hAnsi="Times New Roman" w:cs="Times New Roman"/>
          <w:sz w:val="24"/>
          <w:szCs w:val="24"/>
        </w:rPr>
        <w:t xml:space="preserve"> cu </w:t>
      </w:r>
      <w:proofErr w:type="spellStart"/>
      <w:r w:rsidRPr="00E60D6B">
        <w:rPr>
          <w:rFonts w:ascii="Times New Roman" w:hAnsi="Times New Roman" w:cs="Times New Roman"/>
          <w:sz w:val="24"/>
          <w:szCs w:val="24"/>
        </w:rPr>
        <w:t>procedurile</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verificare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impuse</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Autoritatea</w:t>
      </w:r>
      <w:proofErr w:type="spellEnd"/>
      <w:r w:rsidRPr="00E60D6B">
        <w:rPr>
          <w:rFonts w:ascii="Times New Roman" w:hAnsi="Times New Roman" w:cs="Times New Roman"/>
          <w:sz w:val="24"/>
          <w:szCs w:val="24"/>
        </w:rPr>
        <w:t xml:space="preserve"> de Management </w:t>
      </w:r>
      <w:proofErr w:type="spellStart"/>
      <w:r w:rsidRPr="00E60D6B">
        <w:rPr>
          <w:rFonts w:ascii="Times New Roman" w:hAnsi="Times New Roman" w:cs="Times New Roman"/>
          <w:sz w:val="24"/>
          <w:szCs w:val="24"/>
        </w:rPr>
        <w:t>prin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instructiunile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emise</w:t>
      </w:r>
      <w:proofErr w:type="spellEnd"/>
      <w:r w:rsidRPr="00E60D6B">
        <w:rPr>
          <w:rFonts w:ascii="Times New Roman" w:hAnsi="Times New Roman" w:cs="Times New Roman"/>
          <w:sz w:val="24"/>
          <w:szCs w:val="24"/>
        </w:rPr>
        <w:t>.</w:t>
      </w:r>
    </w:p>
    <w:p w:rsidR="00EE1545" w:rsidRPr="00E60D6B" w:rsidRDefault="007509AF" w:rsidP="00E00AF5">
      <w:pPr>
        <w:pStyle w:val="Heading1"/>
        <w:jc w:val="both"/>
      </w:pPr>
      <w:r w:rsidRPr="00E60D6B">
        <w:t xml:space="preserve"> </w:t>
      </w:r>
      <w:bookmarkStart w:id="32" w:name="_Toc470803675"/>
      <w:r w:rsidRPr="00E60D6B">
        <w:t xml:space="preserve">IV. </w:t>
      </w:r>
      <w:r w:rsidR="00EE1545" w:rsidRPr="00E60D6B">
        <w:t>SPECIFICAŢII TEHNICE PENTRU VERIFICAREA CHELTUIELILOR UNUI CONTRACT DE FINANŢARE ÎN CADRUL POC 2014 - 2020</w:t>
      </w:r>
      <w:bookmarkEnd w:id="32"/>
    </w:p>
    <w:p w:rsidR="00527F6B" w:rsidRPr="00E00AF5" w:rsidRDefault="00EE1545" w:rsidP="00E00AF5">
      <w:pPr>
        <w:pStyle w:val="Heading4"/>
        <w:jc w:val="both"/>
        <w:rPr>
          <w:rFonts w:ascii="Times New Roman" w:hAnsi="Times New Roman" w:cs="Times New Roman"/>
          <w:i w:val="0"/>
          <w:color w:val="auto"/>
          <w:sz w:val="24"/>
          <w:szCs w:val="24"/>
        </w:rPr>
      </w:pPr>
      <w:bookmarkStart w:id="33" w:name="_Toc466997059"/>
      <w:r w:rsidRPr="00E00AF5">
        <w:rPr>
          <w:rFonts w:ascii="Times New Roman" w:hAnsi="Times New Roman" w:cs="Times New Roman"/>
          <w:i w:val="0"/>
          <w:color w:val="auto"/>
          <w:sz w:val="24"/>
          <w:szCs w:val="24"/>
        </w:rPr>
        <w:t xml:space="preserve">IV.1 </w:t>
      </w:r>
      <w:proofErr w:type="spellStart"/>
      <w:r w:rsidR="00527F6B" w:rsidRPr="00E00AF5">
        <w:rPr>
          <w:rFonts w:ascii="Times New Roman" w:hAnsi="Times New Roman" w:cs="Times New Roman"/>
          <w:i w:val="0"/>
          <w:color w:val="auto"/>
          <w:sz w:val="24"/>
          <w:szCs w:val="24"/>
        </w:rPr>
        <w:t>Înţelegerea</w:t>
      </w:r>
      <w:proofErr w:type="spellEnd"/>
      <w:r w:rsidR="00527F6B" w:rsidRPr="00E00AF5">
        <w:rPr>
          <w:rFonts w:ascii="Times New Roman" w:hAnsi="Times New Roman" w:cs="Times New Roman"/>
          <w:i w:val="0"/>
          <w:color w:val="auto"/>
          <w:sz w:val="24"/>
          <w:szCs w:val="24"/>
        </w:rPr>
        <w:t xml:space="preserve"> </w:t>
      </w:r>
      <w:proofErr w:type="spellStart"/>
      <w:r w:rsidR="00527F6B" w:rsidRPr="00E00AF5">
        <w:rPr>
          <w:rFonts w:ascii="Times New Roman" w:hAnsi="Times New Roman" w:cs="Times New Roman"/>
          <w:i w:val="0"/>
          <w:color w:val="auto"/>
          <w:sz w:val="24"/>
          <w:szCs w:val="24"/>
        </w:rPr>
        <w:t>suficientă</w:t>
      </w:r>
      <w:proofErr w:type="spellEnd"/>
      <w:r w:rsidR="00527F6B" w:rsidRPr="00E00AF5">
        <w:rPr>
          <w:rFonts w:ascii="Times New Roman" w:hAnsi="Times New Roman" w:cs="Times New Roman"/>
          <w:i w:val="0"/>
          <w:color w:val="auto"/>
          <w:sz w:val="24"/>
          <w:szCs w:val="24"/>
        </w:rPr>
        <w:t xml:space="preserve"> a </w:t>
      </w:r>
      <w:proofErr w:type="spellStart"/>
      <w:r w:rsidR="00527F6B" w:rsidRPr="00E00AF5">
        <w:rPr>
          <w:rFonts w:ascii="Times New Roman" w:hAnsi="Times New Roman" w:cs="Times New Roman"/>
          <w:i w:val="0"/>
          <w:color w:val="auto"/>
          <w:sz w:val="24"/>
          <w:szCs w:val="24"/>
        </w:rPr>
        <w:t>proiectului</w:t>
      </w:r>
      <w:proofErr w:type="spellEnd"/>
      <w:r w:rsidR="00527F6B" w:rsidRPr="00E00AF5">
        <w:rPr>
          <w:rFonts w:ascii="Times New Roman" w:hAnsi="Times New Roman" w:cs="Times New Roman"/>
          <w:i w:val="0"/>
          <w:color w:val="auto"/>
          <w:sz w:val="24"/>
          <w:szCs w:val="24"/>
        </w:rPr>
        <w:t xml:space="preserve"> </w:t>
      </w:r>
      <w:proofErr w:type="spellStart"/>
      <w:r w:rsidR="00527F6B" w:rsidRPr="00E00AF5">
        <w:rPr>
          <w:rFonts w:ascii="Times New Roman" w:hAnsi="Times New Roman" w:cs="Times New Roman"/>
          <w:i w:val="0"/>
          <w:color w:val="auto"/>
          <w:sz w:val="24"/>
          <w:szCs w:val="24"/>
        </w:rPr>
        <w:t>şi</w:t>
      </w:r>
      <w:proofErr w:type="spellEnd"/>
      <w:r w:rsidR="00527F6B" w:rsidRPr="00E00AF5">
        <w:rPr>
          <w:rFonts w:ascii="Times New Roman" w:hAnsi="Times New Roman" w:cs="Times New Roman"/>
          <w:i w:val="0"/>
          <w:color w:val="auto"/>
          <w:sz w:val="24"/>
          <w:szCs w:val="24"/>
        </w:rPr>
        <w:t xml:space="preserve"> a </w:t>
      </w:r>
      <w:proofErr w:type="spellStart"/>
      <w:r w:rsidR="00527F6B" w:rsidRPr="00E00AF5">
        <w:rPr>
          <w:rFonts w:ascii="Times New Roman" w:hAnsi="Times New Roman" w:cs="Times New Roman"/>
          <w:i w:val="0"/>
          <w:color w:val="auto"/>
          <w:sz w:val="24"/>
          <w:szCs w:val="24"/>
        </w:rPr>
        <w:t>termenilor</w:t>
      </w:r>
      <w:proofErr w:type="spellEnd"/>
      <w:r w:rsidR="00527F6B" w:rsidRPr="00E00AF5">
        <w:rPr>
          <w:rFonts w:ascii="Times New Roman" w:hAnsi="Times New Roman" w:cs="Times New Roman"/>
          <w:i w:val="0"/>
          <w:color w:val="auto"/>
          <w:sz w:val="24"/>
          <w:szCs w:val="24"/>
        </w:rPr>
        <w:t xml:space="preserve"> </w:t>
      </w:r>
      <w:proofErr w:type="spellStart"/>
      <w:r w:rsidR="00527F6B" w:rsidRPr="00E00AF5">
        <w:rPr>
          <w:rFonts w:ascii="Times New Roman" w:hAnsi="Times New Roman" w:cs="Times New Roman"/>
          <w:i w:val="0"/>
          <w:color w:val="auto"/>
          <w:sz w:val="24"/>
          <w:szCs w:val="24"/>
        </w:rPr>
        <w:t>şi</w:t>
      </w:r>
      <w:proofErr w:type="spellEnd"/>
      <w:r w:rsidR="00527F6B" w:rsidRPr="00E00AF5">
        <w:rPr>
          <w:rFonts w:ascii="Times New Roman" w:hAnsi="Times New Roman" w:cs="Times New Roman"/>
          <w:i w:val="0"/>
          <w:color w:val="auto"/>
          <w:sz w:val="24"/>
          <w:szCs w:val="24"/>
        </w:rPr>
        <w:t xml:space="preserve"> </w:t>
      </w:r>
      <w:proofErr w:type="spellStart"/>
      <w:r w:rsidR="00527F6B" w:rsidRPr="00E00AF5">
        <w:rPr>
          <w:rFonts w:ascii="Times New Roman" w:hAnsi="Times New Roman" w:cs="Times New Roman"/>
          <w:i w:val="0"/>
          <w:color w:val="auto"/>
          <w:sz w:val="24"/>
          <w:szCs w:val="24"/>
        </w:rPr>
        <w:t>condiţiilor</w:t>
      </w:r>
      <w:proofErr w:type="spellEnd"/>
      <w:r w:rsidR="00527F6B" w:rsidRPr="00E00AF5">
        <w:rPr>
          <w:rFonts w:ascii="Times New Roman" w:hAnsi="Times New Roman" w:cs="Times New Roman"/>
          <w:i w:val="0"/>
          <w:color w:val="auto"/>
          <w:sz w:val="24"/>
          <w:szCs w:val="24"/>
        </w:rPr>
        <w:t xml:space="preserve"> </w:t>
      </w:r>
      <w:proofErr w:type="spellStart"/>
      <w:r w:rsidR="00527F6B" w:rsidRPr="00E00AF5">
        <w:rPr>
          <w:rFonts w:ascii="Times New Roman" w:hAnsi="Times New Roman" w:cs="Times New Roman"/>
          <w:i w:val="0"/>
          <w:color w:val="auto"/>
          <w:sz w:val="24"/>
          <w:szCs w:val="24"/>
        </w:rPr>
        <w:t>contractului</w:t>
      </w:r>
      <w:proofErr w:type="spellEnd"/>
      <w:r w:rsidR="00527F6B" w:rsidRPr="00E00AF5">
        <w:rPr>
          <w:rFonts w:ascii="Times New Roman" w:hAnsi="Times New Roman" w:cs="Times New Roman"/>
          <w:i w:val="0"/>
          <w:color w:val="auto"/>
          <w:sz w:val="24"/>
          <w:szCs w:val="24"/>
        </w:rPr>
        <w:t xml:space="preserve"> de </w:t>
      </w:r>
      <w:proofErr w:type="spellStart"/>
      <w:r w:rsidR="00527F6B" w:rsidRPr="00E00AF5">
        <w:rPr>
          <w:rFonts w:ascii="Times New Roman" w:hAnsi="Times New Roman" w:cs="Times New Roman"/>
          <w:i w:val="0"/>
          <w:color w:val="auto"/>
          <w:sz w:val="24"/>
          <w:szCs w:val="24"/>
        </w:rPr>
        <w:t>finanţare</w:t>
      </w:r>
      <w:bookmarkEnd w:id="33"/>
      <w:proofErr w:type="spellEnd"/>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Prestatorul obţine o înţelegere suficientă a termenilor şi condiţiilor contractului de finanţare prin însuşirea termenilor contractului de finanţare şi a anexelor lui şi alte informaţii relevante, precum şi prin interogarea personalului Autorităţii Contractante implicat în implementarea proiectului.</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lastRenderedPageBreak/>
        <w:t>Prestatorul se asigură că obţine o copie a originalului contractului de finanţare (semnat de Autoritatea Contractantă şi de Autoritatea de Management/Organism  Intermediar), a anexelor sale, și a actelor adiționale.</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Prestatorul obţine şi verifică Cererile de rambursare a cheltuielilor, împreună cu toate anexele acesteia. Prestatorul acordă o atenţie deosebită Condiţiilor contractului de finanţare şi anexelor acestuia, care conţin descrierea proiectului. Dacă auditorul consideră că termenii şi condiţiile verificate nu sunt suficient de clare, trebuie să ceară clarificări de la Autoritatea Contractantă. </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00AF5" w:rsidRDefault="00EE1545" w:rsidP="00E00AF5">
      <w:pPr>
        <w:pStyle w:val="Heading4"/>
        <w:jc w:val="both"/>
        <w:rPr>
          <w:rFonts w:ascii="Times New Roman" w:hAnsi="Times New Roman" w:cs="Times New Roman"/>
          <w:i w:val="0"/>
          <w:color w:val="auto"/>
        </w:rPr>
      </w:pPr>
      <w:bookmarkStart w:id="34" w:name="_Toc466997060"/>
      <w:r w:rsidRPr="00E00AF5">
        <w:rPr>
          <w:rFonts w:ascii="Times New Roman" w:hAnsi="Times New Roman" w:cs="Times New Roman"/>
          <w:i w:val="0"/>
          <w:color w:val="auto"/>
        </w:rPr>
        <w:t xml:space="preserve">IV.2 </w:t>
      </w:r>
      <w:proofErr w:type="spellStart"/>
      <w:r w:rsidR="00527F6B" w:rsidRPr="00E00AF5">
        <w:rPr>
          <w:rFonts w:ascii="Times New Roman" w:hAnsi="Times New Roman" w:cs="Times New Roman"/>
          <w:i w:val="0"/>
          <w:color w:val="auto"/>
        </w:rPr>
        <w:t>Procedura</w:t>
      </w:r>
      <w:proofErr w:type="spellEnd"/>
      <w:r w:rsidR="00527F6B" w:rsidRPr="00E00AF5">
        <w:rPr>
          <w:rFonts w:ascii="Times New Roman" w:hAnsi="Times New Roman" w:cs="Times New Roman"/>
          <w:i w:val="0"/>
          <w:color w:val="auto"/>
        </w:rPr>
        <w:t xml:space="preserve"> de </w:t>
      </w:r>
      <w:proofErr w:type="spellStart"/>
      <w:r w:rsidR="00527F6B" w:rsidRPr="00E00AF5">
        <w:rPr>
          <w:rFonts w:ascii="Times New Roman" w:hAnsi="Times New Roman" w:cs="Times New Roman"/>
          <w:i w:val="0"/>
          <w:color w:val="auto"/>
        </w:rPr>
        <w:t>verificare</w:t>
      </w:r>
      <w:proofErr w:type="spellEnd"/>
      <w:r w:rsidR="00527F6B" w:rsidRPr="00E00AF5">
        <w:rPr>
          <w:rFonts w:ascii="Times New Roman" w:hAnsi="Times New Roman" w:cs="Times New Roman"/>
          <w:i w:val="0"/>
          <w:color w:val="auto"/>
        </w:rPr>
        <w:t xml:space="preserve"> a </w:t>
      </w:r>
      <w:proofErr w:type="spellStart"/>
      <w:r w:rsidR="00527F6B" w:rsidRPr="00E00AF5">
        <w:rPr>
          <w:rFonts w:ascii="Times New Roman" w:hAnsi="Times New Roman" w:cs="Times New Roman"/>
          <w:i w:val="0"/>
          <w:color w:val="auto"/>
        </w:rPr>
        <w:t>eligibilităţii</w:t>
      </w:r>
      <w:proofErr w:type="spellEnd"/>
      <w:r w:rsidR="00527F6B" w:rsidRPr="00E00AF5">
        <w:rPr>
          <w:rFonts w:ascii="Times New Roman" w:hAnsi="Times New Roman" w:cs="Times New Roman"/>
          <w:i w:val="0"/>
          <w:color w:val="auto"/>
        </w:rPr>
        <w:t xml:space="preserve"> </w:t>
      </w:r>
      <w:proofErr w:type="spellStart"/>
      <w:r w:rsidR="00527F6B" w:rsidRPr="00E00AF5">
        <w:rPr>
          <w:rFonts w:ascii="Times New Roman" w:hAnsi="Times New Roman" w:cs="Times New Roman"/>
          <w:i w:val="0"/>
          <w:color w:val="auto"/>
        </w:rPr>
        <w:t>cheltuielilor</w:t>
      </w:r>
      <w:proofErr w:type="spellEnd"/>
      <w:r w:rsidR="00527F6B" w:rsidRPr="00E00AF5">
        <w:rPr>
          <w:rFonts w:ascii="Times New Roman" w:hAnsi="Times New Roman" w:cs="Times New Roman"/>
          <w:i w:val="0"/>
          <w:color w:val="auto"/>
        </w:rPr>
        <w:t xml:space="preserve"> </w:t>
      </w:r>
      <w:proofErr w:type="spellStart"/>
      <w:r w:rsidR="00527F6B" w:rsidRPr="00E00AF5">
        <w:rPr>
          <w:rFonts w:ascii="Times New Roman" w:hAnsi="Times New Roman" w:cs="Times New Roman"/>
          <w:i w:val="0"/>
          <w:color w:val="auto"/>
        </w:rPr>
        <w:t>solicitate</w:t>
      </w:r>
      <w:proofErr w:type="spellEnd"/>
      <w:r w:rsidR="00527F6B" w:rsidRPr="00E00AF5">
        <w:rPr>
          <w:rFonts w:ascii="Times New Roman" w:hAnsi="Times New Roman" w:cs="Times New Roman"/>
          <w:i w:val="0"/>
          <w:color w:val="auto"/>
        </w:rPr>
        <w:t xml:space="preserve"> de </w:t>
      </w:r>
      <w:proofErr w:type="spellStart"/>
      <w:r w:rsidR="00527F6B" w:rsidRPr="00E00AF5">
        <w:rPr>
          <w:rFonts w:ascii="Times New Roman" w:hAnsi="Times New Roman" w:cs="Times New Roman"/>
          <w:i w:val="0"/>
          <w:color w:val="auto"/>
        </w:rPr>
        <w:t>Autoritatea</w:t>
      </w:r>
      <w:proofErr w:type="spellEnd"/>
      <w:r w:rsidR="00527F6B" w:rsidRPr="00E00AF5">
        <w:rPr>
          <w:rFonts w:ascii="Times New Roman" w:hAnsi="Times New Roman" w:cs="Times New Roman"/>
          <w:i w:val="0"/>
          <w:color w:val="auto"/>
        </w:rPr>
        <w:t xml:space="preserve"> </w:t>
      </w:r>
      <w:proofErr w:type="spellStart"/>
      <w:r w:rsidR="00527F6B" w:rsidRPr="00E00AF5">
        <w:rPr>
          <w:rFonts w:ascii="Times New Roman" w:hAnsi="Times New Roman" w:cs="Times New Roman"/>
          <w:i w:val="0"/>
          <w:color w:val="auto"/>
        </w:rPr>
        <w:t>Contractantă</w:t>
      </w:r>
      <w:proofErr w:type="spellEnd"/>
      <w:r w:rsidR="00527F6B" w:rsidRPr="00E00AF5">
        <w:rPr>
          <w:rFonts w:ascii="Times New Roman" w:hAnsi="Times New Roman" w:cs="Times New Roman"/>
          <w:i w:val="0"/>
          <w:color w:val="auto"/>
        </w:rPr>
        <w:t xml:space="preserve"> </w:t>
      </w:r>
      <w:proofErr w:type="spellStart"/>
      <w:r w:rsidR="00527F6B" w:rsidRPr="00E00AF5">
        <w:rPr>
          <w:rFonts w:ascii="Times New Roman" w:hAnsi="Times New Roman" w:cs="Times New Roman"/>
          <w:i w:val="0"/>
          <w:color w:val="auto"/>
        </w:rPr>
        <w:t>în</w:t>
      </w:r>
      <w:proofErr w:type="spellEnd"/>
      <w:r w:rsidR="00527F6B" w:rsidRPr="00E00AF5">
        <w:rPr>
          <w:rFonts w:ascii="Times New Roman" w:hAnsi="Times New Roman" w:cs="Times New Roman"/>
          <w:i w:val="0"/>
          <w:color w:val="auto"/>
        </w:rPr>
        <w:t xml:space="preserve"> </w:t>
      </w:r>
      <w:proofErr w:type="spellStart"/>
      <w:r w:rsidR="00527F6B" w:rsidRPr="00E00AF5">
        <w:rPr>
          <w:rFonts w:ascii="Times New Roman" w:hAnsi="Times New Roman" w:cs="Times New Roman"/>
          <w:i w:val="0"/>
          <w:color w:val="auto"/>
        </w:rPr>
        <w:t>Cererile</w:t>
      </w:r>
      <w:proofErr w:type="spellEnd"/>
      <w:r w:rsidR="00527F6B" w:rsidRPr="00E00AF5">
        <w:rPr>
          <w:rFonts w:ascii="Times New Roman" w:hAnsi="Times New Roman" w:cs="Times New Roman"/>
          <w:i w:val="0"/>
          <w:color w:val="auto"/>
        </w:rPr>
        <w:t xml:space="preserve"> de </w:t>
      </w:r>
      <w:proofErr w:type="spellStart"/>
      <w:r w:rsidR="00527F6B" w:rsidRPr="00E00AF5">
        <w:rPr>
          <w:rFonts w:ascii="Times New Roman" w:hAnsi="Times New Roman" w:cs="Times New Roman"/>
          <w:i w:val="0"/>
          <w:color w:val="auto"/>
        </w:rPr>
        <w:t>rambursare</w:t>
      </w:r>
      <w:proofErr w:type="spellEnd"/>
      <w:r w:rsidR="00527F6B" w:rsidRPr="00E00AF5">
        <w:rPr>
          <w:rFonts w:ascii="Times New Roman" w:hAnsi="Times New Roman" w:cs="Times New Roman"/>
          <w:i w:val="0"/>
          <w:color w:val="auto"/>
        </w:rPr>
        <w:t xml:space="preserve"> a </w:t>
      </w:r>
      <w:proofErr w:type="spellStart"/>
      <w:r w:rsidR="00527F6B" w:rsidRPr="00E00AF5">
        <w:rPr>
          <w:rFonts w:ascii="Times New Roman" w:hAnsi="Times New Roman" w:cs="Times New Roman"/>
          <w:i w:val="0"/>
          <w:color w:val="auto"/>
        </w:rPr>
        <w:t>cheltuielilor</w:t>
      </w:r>
      <w:bookmarkEnd w:id="34"/>
      <w:proofErr w:type="spellEnd"/>
    </w:p>
    <w:p w:rsidR="00527F6B" w:rsidRPr="00E60D6B" w:rsidRDefault="00EE1545" w:rsidP="00E00AF5">
      <w:pPr>
        <w:pStyle w:val="Heading5"/>
        <w:jc w:val="both"/>
        <w:rPr>
          <w:rFonts w:ascii="Times New Roman" w:hAnsi="Times New Roman" w:cs="Times New Roman"/>
          <w:color w:val="auto"/>
          <w:sz w:val="24"/>
          <w:szCs w:val="24"/>
        </w:rPr>
      </w:pPr>
      <w:bookmarkStart w:id="35" w:name="_Toc466997061"/>
      <w:r w:rsidRPr="00E60D6B">
        <w:rPr>
          <w:rFonts w:ascii="Times New Roman" w:hAnsi="Times New Roman" w:cs="Times New Roman"/>
          <w:color w:val="auto"/>
          <w:sz w:val="24"/>
          <w:szCs w:val="24"/>
        </w:rPr>
        <w:t xml:space="preserve">IV.2.1 </w:t>
      </w:r>
      <w:proofErr w:type="spellStart"/>
      <w:r w:rsidR="00527F6B" w:rsidRPr="00E60D6B">
        <w:rPr>
          <w:rFonts w:ascii="Times New Roman" w:hAnsi="Times New Roman" w:cs="Times New Roman"/>
          <w:color w:val="auto"/>
          <w:sz w:val="24"/>
          <w:szCs w:val="24"/>
        </w:rPr>
        <w:t>Procedura</w:t>
      </w:r>
      <w:proofErr w:type="spellEnd"/>
      <w:r w:rsidR="00527F6B" w:rsidRPr="00E60D6B">
        <w:rPr>
          <w:rFonts w:ascii="Times New Roman" w:hAnsi="Times New Roman" w:cs="Times New Roman"/>
          <w:color w:val="auto"/>
          <w:sz w:val="24"/>
          <w:szCs w:val="24"/>
        </w:rPr>
        <w:t xml:space="preserve"> </w:t>
      </w:r>
      <w:proofErr w:type="spellStart"/>
      <w:r w:rsidR="00527F6B" w:rsidRPr="00E60D6B">
        <w:rPr>
          <w:rFonts w:ascii="Times New Roman" w:hAnsi="Times New Roman" w:cs="Times New Roman"/>
          <w:color w:val="auto"/>
          <w:sz w:val="24"/>
          <w:szCs w:val="24"/>
        </w:rPr>
        <w:t>generală</w:t>
      </w:r>
      <w:bookmarkEnd w:id="35"/>
      <w:proofErr w:type="spellEnd"/>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În această etapă Auditorul va verifica dacă:</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Cererile de rambursare a cheltuielilor sunt conforme cu condiţiile contractului de finanţare;</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Autoritatea contractantă ține o evidență contabilă folosind conturi analitice distincte pentru Proiect, iar sistemul contabil utilizat este în conformitate cu legislația națională în vigoare;</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Este posibilă evaluarea eficientă şi eficace a cheltuielilor cuprinse în cererile de rambursare;</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Exista o corespondenta corecta intre inregistrarile pe proiect si inregistrile contabile generale de la nivelul Autoritatii Contractante; sau Informațiile cuprinse în cererile de rambursare se reconciliază cu sistemul de contabilitate și înregistrările Autorității Contractante (ex. balanța de verificare, înregistrări din conturile analitice și sintetice); </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exista excepţii importante şi puncte slabe cu privire la contabilitate, păstrarea înregistrărilor, cerinţele documentaţiei, astfel încât Autoritatea Contractantă să poată întreprinde măsuri ulterioare pentru corectarea şi îmbunătăţirea acestora pe perioada de implementare rămasă a proiectului. </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au fost aplicate rate de schimb corecte pentru conversiile monedei, unde este cazul  şi în conformitate cu legislaţia naţională aplicabilă. </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EE1545" w:rsidP="00E00AF5">
      <w:pPr>
        <w:pStyle w:val="Heading5"/>
        <w:jc w:val="both"/>
        <w:rPr>
          <w:rFonts w:ascii="Times New Roman" w:hAnsi="Times New Roman" w:cs="Times New Roman"/>
          <w:color w:val="auto"/>
        </w:rPr>
      </w:pPr>
      <w:bookmarkStart w:id="36" w:name="_Toc466997062"/>
      <w:r w:rsidRPr="00E60D6B">
        <w:rPr>
          <w:rFonts w:ascii="Times New Roman" w:hAnsi="Times New Roman" w:cs="Times New Roman"/>
          <w:color w:val="auto"/>
        </w:rPr>
        <w:t xml:space="preserve">IV.2.2 </w:t>
      </w:r>
      <w:proofErr w:type="spellStart"/>
      <w:r w:rsidR="00527F6B" w:rsidRPr="00E60D6B">
        <w:rPr>
          <w:rFonts w:ascii="Times New Roman" w:hAnsi="Times New Roman" w:cs="Times New Roman"/>
          <w:color w:val="auto"/>
        </w:rPr>
        <w:t>Conformitatea</w:t>
      </w:r>
      <w:proofErr w:type="spellEnd"/>
      <w:r w:rsidR="00527F6B" w:rsidRPr="00E60D6B">
        <w:rPr>
          <w:rFonts w:ascii="Times New Roman" w:hAnsi="Times New Roman" w:cs="Times New Roman"/>
          <w:color w:val="auto"/>
        </w:rPr>
        <w:t xml:space="preserve"> </w:t>
      </w:r>
      <w:proofErr w:type="spellStart"/>
      <w:r w:rsidR="00527F6B" w:rsidRPr="00E60D6B">
        <w:rPr>
          <w:rFonts w:ascii="Times New Roman" w:hAnsi="Times New Roman" w:cs="Times New Roman"/>
          <w:color w:val="auto"/>
        </w:rPr>
        <w:t>cheltuielilor</w:t>
      </w:r>
      <w:proofErr w:type="spellEnd"/>
      <w:r w:rsidR="00527F6B" w:rsidRPr="00E60D6B">
        <w:rPr>
          <w:rFonts w:ascii="Times New Roman" w:hAnsi="Times New Roman" w:cs="Times New Roman"/>
          <w:color w:val="auto"/>
        </w:rPr>
        <w:t xml:space="preserve"> cu </w:t>
      </w:r>
      <w:proofErr w:type="spellStart"/>
      <w:r w:rsidR="00527F6B" w:rsidRPr="00E60D6B">
        <w:rPr>
          <w:rFonts w:ascii="Times New Roman" w:hAnsi="Times New Roman" w:cs="Times New Roman"/>
          <w:color w:val="auto"/>
        </w:rPr>
        <w:t>bugetul</w:t>
      </w:r>
      <w:proofErr w:type="spellEnd"/>
      <w:r w:rsidR="00527F6B" w:rsidRPr="00E60D6B">
        <w:rPr>
          <w:rFonts w:ascii="Times New Roman" w:hAnsi="Times New Roman" w:cs="Times New Roman"/>
          <w:color w:val="auto"/>
        </w:rPr>
        <w:t xml:space="preserve"> </w:t>
      </w:r>
      <w:proofErr w:type="spellStart"/>
      <w:r w:rsidR="00527F6B" w:rsidRPr="00E60D6B">
        <w:rPr>
          <w:rFonts w:ascii="Times New Roman" w:hAnsi="Times New Roman" w:cs="Times New Roman"/>
          <w:color w:val="auto"/>
        </w:rPr>
        <w:t>proiectului</w:t>
      </w:r>
      <w:bookmarkEnd w:id="36"/>
      <w:proofErr w:type="spellEnd"/>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Auditorul efectuează o verificare analitică a categoriilor de cheltuieli cuprinse în Cererile de rambursare şi va analiza dacă: </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categoriile de cheltuieli din Cererile de rambursare corespund cu categoriile de cheltuieli din bugetul proiectului;</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cheltuielile efectuate au fost prevăzute în bugetul proiectului;</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cheltuielile au fost efectuate în conformitate cu prevederile Contractului de finanțare;</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cheltuielile efectuate sunt conforme cu legislația națională și comunitară;</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suma totală solicitată la plată de către Autoritatea Contractantă nu depășește finanțarea nerambursabilă prevăzută în Contractul de finanțare;</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 fost efectuate modificări ale bugetului proiectului prin transferuri între liniile din cadrul aceluiași capitol bugetar de cheltuieli eligibile, și dacă acestea au afectat scopul principal al proiectului și/sau au modificat valoarea totală eligibilă a proiectului;</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realocările de fonduri s-au efectuat în limita procentului de 10% din suma înscrisă inițial (sau aprobată ca urmare a unui act adițional) în cadrul liniei bugetare din care s-a efectuat realocarea;</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Autoritatea Contractantă a efectuat modificări asupra liniilor bugetare care au limite maxime impuse de prevederile regulamentelor comunitare sau naționale, sau de regulile de eligibilitate stabilite de AM POC.</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EE1545" w:rsidP="00E00AF5">
      <w:pPr>
        <w:pStyle w:val="Heading5"/>
        <w:jc w:val="both"/>
        <w:rPr>
          <w:rFonts w:ascii="Times New Roman" w:hAnsi="Times New Roman" w:cs="Times New Roman"/>
          <w:color w:val="auto"/>
        </w:rPr>
      </w:pPr>
      <w:bookmarkStart w:id="37" w:name="_Toc466997063"/>
      <w:r w:rsidRPr="00E60D6B">
        <w:rPr>
          <w:rFonts w:ascii="Times New Roman" w:hAnsi="Times New Roman" w:cs="Times New Roman"/>
          <w:color w:val="auto"/>
        </w:rPr>
        <w:lastRenderedPageBreak/>
        <w:t xml:space="preserve">IV 2.3 </w:t>
      </w:r>
      <w:proofErr w:type="spellStart"/>
      <w:r w:rsidR="00527F6B" w:rsidRPr="00E60D6B">
        <w:rPr>
          <w:rFonts w:ascii="Times New Roman" w:hAnsi="Times New Roman" w:cs="Times New Roman"/>
          <w:color w:val="auto"/>
        </w:rPr>
        <w:t>Selectarea</w:t>
      </w:r>
      <w:proofErr w:type="spellEnd"/>
      <w:r w:rsidR="00527F6B" w:rsidRPr="00E60D6B">
        <w:rPr>
          <w:rFonts w:ascii="Times New Roman" w:hAnsi="Times New Roman" w:cs="Times New Roman"/>
          <w:color w:val="auto"/>
        </w:rPr>
        <w:t xml:space="preserve"> </w:t>
      </w:r>
      <w:proofErr w:type="spellStart"/>
      <w:r w:rsidR="00527F6B" w:rsidRPr="00E60D6B">
        <w:rPr>
          <w:rFonts w:ascii="Times New Roman" w:hAnsi="Times New Roman" w:cs="Times New Roman"/>
          <w:color w:val="auto"/>
        </w:rPr>
        <w:t>cheltuielilor</w:t>
      </w:r>
      <w:proofErr w:type="spellEnd"/>
      <w:r w:rsidR="00527F6B" w:rsidRPr="00E60D6B">
        <w:rPr>
          <w:rFonts w:ascii="Times New Roman" w:hAnsi="Times New Roman" w:cs="Times New Roman"/>
          <w:color w:val="auto"/>
        </w:rPr>
        <w:t xml:space="preserve"> </w:t>
      </w:r>
      <w:proofErr w:type="spellStart"/>
      <w:r w:rsidR="00527F6B" w:rsidRPr="00E60D6B">
        <w:rPr>
          <w:rFonts w:ascii="Times New Roman" w:hAnsi="Times New Roman" w:cs="Times New Roman"/>
          <w:color w:val="auto"/>
        </w:rPr>
        <w:t>pentru</w:t>
      </w:r>
      <w:proofErr w:type="spellEnd"/>
      <w:r w:rsidR="00527F6B" w:rsidRPr="00E60D6B">
        <w:rPr>
          <w:rFonts w:ascii="Times New Roman" w:hAnsi="Times New Roman" w:cs="Times New Roman"/>
          <w:color w:val="auto"/>
        </w:rPr>
        <w:t xml:space="preserve"> </w:t>
      </w:r>
      <w:proofErr w:type="spellStart"/>
      <w:r w:rsidR="00527F6B" w:rsidRPr="00E60D6B">
        <w:rPr>
          <w:rFonts w:ascii="Times New Roman" w:hAnsi="Times New Roman" w:cs="Times New Roman"/>
          <w:color w:val="auto"/>
        </w:rPr>
        <w:t>verificare</w:t>
      </w:r>
      <w:bookmarkEnd w:id="37"/>
      <w:proofErr w:type="spellEnd"/>
    </w:p>
    <w:p w:rsidR="00527F6B" w:rsidRPr="00E60D6B" w:rsidRDefault="00527F6B" w:rsidP="00E00AF5">
      <w:pPr>
        <w:spacing w:after="0" w:line="240" w:lineRule="auto"/>
        <w:jc w:val="both"/>
        <w:rPr>
          <w:rFonts w:ascii="Times New Roman" w:eastAsia="Times New Roman" w:hAnsi="Times New Roman" w:cs="Times New Roman"/>
          <w:b/>
          <w:i/>
          <w:sz w:val="24"/>
          <w:szCs w:val="24"/>
          <w:lang w:val="ro-RO"/>
        </w:rPr>
      </w:pPr>
      <w:r w:rsidRPr="00E60D6B">
        <w:rPr>
          <w:rFonts w:ascii="Times New Roman" w:eastAsia="Times New Roman" w:hAnsi="Times New Roman" w:cs="Times New Roman"/>
          <w:b/>
          <w:i/>
          <w:sz w:val="24"/>
          <w:szCs w:val="24"/>
          <w:lang w:val="ro-RO"/>
        </w:rPr>
        <w:t>Categorii și tipuri de cheltuieli</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Categoriile cheltuielilor solicitate de Autoritatea Contractantă în Cererile de rambursare a cheltuielilor vor prelua denumirea capitolelor şi liniilor bugetare din bugetul aprobat al proiectului.</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Categoriile de cheltuieli solicitate de Autoritatea Contractantă în Cererile de rambursare trebuie să corespundă cu cele din bugetul proiectului, iar cele de tip FEDR sunt evidențiate distinct.</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Categoriile de cheltuieli pot fi, în principiu, defalcate în tipuri de cheltuieli individuale sau tipuri pe clase de cheltuieli cu aceleași caracteristici sau caracteristici asemănătoare. Forma şi natura probei suport (de ex o plată, un contract, o factură etc.) şi modul în care o cheltuială este înregistrată (nota contabilă, registrele de contabilitate) variază în funcţie de tipul şi natura cheltuielilor, a activităţilor sau tranzacţiilor de bază. În toate cazurile, tipurile de cheltuieli reflectă valoarea contabilă (sau finanicară) a activităţilor sau tranzacţiilor de bază, indiferent de tipul şi natura activităţii sau tranzacţiei în cauză.</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b/>
          <w:i/>
          <w:sz w:val="24"/>
          <w:szCs w:val="24"/>
          <w:lang w:val="ro-RO"/>
        </w:rPr>
      </w:pPr>
      <w:r w:rsidRPr="00E60D6B">
        <w:rPr>
          <w:rFonts w:ascii="Times New Roman" w:eastAsia="Times New Roman" w:hAnsi="Times New Roman" w:cs="Times New Roman"/>
          <w:b/>
          <w:i/>
          <w:sz w:val="24"/>
          <w:szCs w:val="24"/>
          <w:lang w:val="ro-RO"/>
        </w:rPr>
        <w:t>Selectarea cheltuielilor</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Auditorul va verifica toate categoriile și tipurile de cheltuieli prezentate în Cererile de rambursare, iar în cadrul acestora vor fi selectate numai acele cheltuieli care prezintă un nivel ridicat al riscului, determinat pe baza metodei proprii de analiză de risc a auditorului independent.</w:t>
      </w:r>
    </w:p>
    <w:p w:rsidR="00527F6B" w:rsidRPr="00E60D6B" w:rsidRDefault="00AF2DC1"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w:t>
      </w:r>
    </w:p>
    <w:p w:rsidR="00527F6B" w:rsidRPr="00E60D6B" w:rsidRDefault="00B42096" w:rsidP="00E00AF5">
      <w:pPr>
        <w:pStyle w:val="Heading5"/>
        <w:jc w:val="both"/>
        <w:rPr>
          <w:rFonts w:ascii="Times New Roman" w:hAnsi="Times New Roman" w:cs="Times New Roman"/>
          <w:color w:val="auto"/>
        </w:rPr>
      </w:pPr>
      <w:r w:rsidRPr="00E60D6B">
        <w:rPr>
          <w:rFonts w:ascii="Times New Roman" w:hAnsi="Times New Roman" w:cs="Times New Roman"/>
          <w:color w:val="auto"/>
        </w:rPr>
        <w:t>IV 2.4</w:t>
      </w:r>
      <w:r w:rsidR="00527F6B" w:rsidRPr="00E60D6B">
        <w:rPr>
          <w:rFonts w:ascii="Times New Roman" w:hAnsi="Times New Roman" w:cs="Times New Roman"/>
          <w:color w:val="auto"/>
        </w:rPr>
        <w:t xml:space="preserve"> </w:t>
      </w:r>
      <w:proofErr w:type="spellStart"/>
      <w:r w:rsidR="00527F6B" w:rsidRPr="00E60D6B">
        <w:rPr>
          <w:rFonts w:ascii="Times New Roman" w:hAnsi="Times New Roman" w:cs="Times New Roman"/>
          <w:color w:val="auto"/>
        </w:rPr>
        <w:t>Verificarea</w:t>
      </w:r>
      <w:proofErr w:type="spellEnd"/>
      <w:r w:rsidR="00527F6B" w:rsidRPr="00E60D6B">
        <w:rPr>
          <w:rFonts w:ascii="Times New Roman" w:hAnsi="Times New Roman" w:cs="Times New Roman"/>
          <w:color w:val="auto"/>
        </w:rPr>
        <w:t xml:space="preserve"> </w:t>
      </w:r>
      <w:proofErr w:type="spellStart"/>
      <w:r w:rsidR="00527F6B" w:rsidRPr="00E60D6B">
        <w:rPr>
          <w:rFonts w:ascii="Times New Roman" w:hAnsi="Times New Roman" w:cs="Times New Roman"/>
          <w:color w:val="auto"/>
        </w:rPr>
        <w:t>cheltuielilor</w:t>
      </w:r>
      <w:proofErr w:type="spellEnd"/>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Prestatorul verifică cheltuielile şi prezintă în Raportul de audit toate excepţiile care rezultă din această verificare. Excepţiile verificării reprezintă toate abaterile de la reglementarile din contractul de finanţare descoperite pe parcursul procedurilor prevăzute în anexa la prezentul Caiet de sarcini. În toate cazurile auditorul va evalua impactul financiar (estimat) al excepţiilor în termeni de cheltuieli neeligibile. De exemplu: dacă Prestatorul descoperă o excepţie cu privire la regulile achiziţiilor, atunci evaluează în ce măsură această excepţie a condus la cheltuieli neeligibile. Prestatorul prezintă toate excepţiile găsite, inclusiv pe acelea cărora nu le poate măsura impactul financiar. Prestatorul va verifica toate categoriile şi tipurile de tranzacţii care generează cheltuielile declarate în Cererea de rambursare a cheltuielilor. </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Auditorul va verifica dacă pentru cheltuielile selectate se respectă criteriile specificate în continuare:</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b/>
          <w:i/>
          <w:sz w:val="24"/>
          <w:szCs w:val="24"/>
          <w:lang w:val="ro-RO"/>
        </w:rPr>
      </w:pPr>
      <w:r w:rsidRPr="00E60D6B">
        <w:rPr>
          <w:rFonts w:ascii="Times New Roman" w:eastAsia="Times New Roman" w:hAnsi="Times New Roman" w:cs="Times New Roman"/>
          <w:b/>
          <w:i/>
          <w:sz w:val="24"/>
          <w:szCs w:val="24"/>
          <w:lang w:val="ro-RO"/>
        </w:rPr>
        <w:t>Eligibilitatea cheltuielilor – condiții generale</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Ca regulă generală, Auditorul va analiza dacă cheltuielile efectuate de către Autoritatea Contractantă sunt justificate prin facturi și ordine de plată aferente, sau alte documente contabile cu valoare justificativă echivalentă.</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Auditorul verifică eligibilitatea cheltuielilor cu termenele şi condiţiile contractului de finanţare. Eligibilitatea cheltuielilor va fi stabilită inclusiv prin verificarea sistemului de contabilitate a Autorității Contractante. </w:t>
      </w:r>
      <w:r w:rsidRPr="00E60D6B">
        <w:rPr>
          <w:rFonts w:ascii="Times New Roman" w:eastAsia="Times New Roman" w:hAnsi="Times New Roman" w:cs="Times New Roman"/>
          <w:b/>
          <w:sz w:val="24"/>
          <w:szCs w:val="24"/>
          <w:lang w:val="ro-RO"/>
        </w:rPr>
        <w:t>In cadrul activitatii de verificare a cheltuielilor Auditorul va aplica prevederile Ghidului Solicitantului Sectiunea E – Cod competiţie POC-A1-A1.1.4-E-2015 “HG 759/2007 si Conditiile Specifice cuprinse in Anexa 1 la contractul de finantare in legatura cu eligbilitatea cheltuielilor</w:t>
      </w:r>
      <w:r w:rsidRPr="00E60D6B">
        <w:rPr>
          <w:rFonts w:ascii="Times New Roman" w:eastAsia="Times New Roman" w:hAnsi="Times New Roman" w:cs="Times New Roman"/>
          <w:sz w:val="24"/>
          <w:szCs w:val="24"/>
          <w:lang w:val="ro-RO"/>
        </w:rPr>
        <w:t>.</w:t>
      </w:r>
    </w:p>
    <w:p w:rsidR="00527F6B" w:rsidRPr="00E60D6B" w:rsidRDefault="00527F6B" w:rsidP="00E00AF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b/>
          <w:i/>
          <w:sz w:val="24"/>
          <w:szCs w:val="24"/>
          <w:lang w:val="ro-RO"/>
        </w:rPr>
      </w:pPr>
      <w:r w:rsidRPr="00E60D6B">
        <w:rPr>
          <w:rFonts w:ascii="Times New Roman" w:eastAsia="Times New Roman" w:hAnsi="Times New Roman" w:cs="Times New Roman"/>
          <w:b/>
          <w:i/>
          <w:sz w:val="24"/>
          <w:szCs w:val="24"/>
          <w:lang w:val="ro-RO"/>
        </w:rPr>
        <w:lastRenderedPageBreak/>
        <w:t>Exactitate și înregistrare</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Auditorul verifică dacă:</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cheltuielile pentru o tranzacţie/operațiune au fost înregistrate cronologic, atât în sistemul contabil al autorității contractante cât și în Cererea de rambursare și sistematic în conturile analitice ale proiectului în conformitate cu prevederile contractului de finanțare;</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cheltuielile pentru o tranzacţie/operațiune au fost încadrate corect în capitolul/subcapitolul de cheltuieli din bugetul proiectului;</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dacă cheltuielile efectuate sunt conforme cu bugetul proiectului și sunt susținute prin documente justificative corespunzătoare;</w:t>
      </w:r>
    </w:p>
    <w:p w:rsidR="00527F6B" w:rsidRPr="00E60D6B" w:rsidRDefault="00527F6B" w:rsidP="00E00AF5">
      <w:pPr>
        <w:numPr>
          <w:ilvl w:val="0"/>
          <w:numId w:val="5"/>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 fost utilizate corect ratele de schimb valutar, conform prevederilor contractului de finanțare, unde este cazul.</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b/>
          <w:i/>
          <w:sz w:val="24"/>
          <w:szCs w:val="24"/>
          <w:lang w:val="ro-RO"/>
        </w:rPr>
      </w:pPr>
      <w:r w:rsidRPr="00E60D6B">
        <w:rPr>
          <w:rFonts w:ascii="Times New Roman" w:eastAsia="Times New Roman" w:hAnsi="Times New Roman" w:cs="Times New Roman"/>
          <w:b/>
          <w:i/>
          <w:sz w:val="24"/>
          <w:szCs w:val="24"/>
          <w:lang w:val="ro-RO"/>
        </w:rPr>
        <w:t>Realitatea cheltuielilor</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În această etapă auditorul va verifica:</w:t>
      </w:r>
    </w:p>
    <w:p w:rsidR="00527F6B" w:rsidRPr="00E60D6B" w:rsidRDefault="00527F6B" w:rsidP="00E00AF5">
      <w:pPr>
        <w:numPr>
          <w:ilvl w:val="0"/>
          <w:numId w:val="6"/>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dacă bunurile furnizate au fost recepționate, cu specificarea datei și a locului primirii și au fost înregistrate în gestiune și în contabilitate, cu specificarea gestiunii și a notei contabile de înregistrare;</w:t>
      </w:r>
    </w:p>
    <w:p w:rsidR="00527F6B" w:rsidRPr="00E60D6B" w:rsidRDefault="00527F6B" w:rsidP="00E00AF5">
      <w:pPr>
        <w:numPr>
          <w:ilvl w:val="0"/>
          <w:numId w:val="6"/>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dacă lucrările au fost executate și serviciile prestate;</w:t>
      </w:r>
    </w:p>
    <w:p w:rsidR="00527F6B" w:rsidRPr="00E60D6B" w:rsidRDefault="00527F6B" w:rsidP="00E00AF5">
      <w:pPr>
        <w:numPr>
          <w:ilvl w:val="0"/>
          <w:numId w:val="6"/>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existența documentelor care atestă că bunurile au fost livrate, lucrările executate și serviciile prestate (factura fiscală și procesele verbale de receptie)</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b/>
          <w:i/>
          <w:sz w:val="24"/>
          <w:szCs w:val="24"/>
          <w:lang w:val="ro-RO"/>
        </w:rPr>
      </w:pPr>
      <w:r w:rsidRPr="00E60D6B">
        <w:rPr>
          <w:rFonts w:ascii="Times New Roman" w:eastAsia="Times New Roman" w:hAnsi="Times New Roman" w:cs="Times New Roman"/>
          <w:b/>
          <w:i/>
          <w:sz w:val="24"/>
          <w:szCs w:val="24"/>
          <w:lang w:val="ro-RO"/>
        </w:rPr>
        <w:t>Verificarea achizițiilor publice</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Auditorul va verifica:</w:t>
      </w:r>
    </w:p>
    <w:p w:rsidR="00527F6B" w:rsidRPr="00E60D6B" w:rsidRDefault="00527F6B" w:rsidP="00E00AF5">
      <w:pPr>
        <w:numPr>
          <w:ilvl w:val="0"/>
          <w:numId w:val="7"/>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dacă atribuirea contractelor de furnizare si servicii, s-a făcut în conformitate cu prevederile legislației naționale în vigoare, privind atribuirea contractelor de achiziție publică;</w:t>
      </w:r>
    </w:p>
    <w:p w:rsidR="00527F6B" w:rsidRPr="00E60D6B" w:rsidRDefault="00527F6B" w:rsidP="00E00AF5">
      <w:pPr>
        <w:numPr>
          <w:ilvl w:val="0"/>
          <w:numId w:val="7"/>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dacă atribuirea contratelor de achiziții necesare implementării proiectului s-a realizat cu respectarea următoarelor principii:</w:t>
      </w:r>
    </w:p>
    <w:p w:rsidR="00527F6B" w:rsidRPr="00E60D6B" w:rsidRDefault="00527F6B" w:rsidP="00E00AF5">
      <w:pPr>
        <w:numPr>
          <w:ilvl w:val="1"/>
          <w:numId w:val="7"/>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nediscriminarea</w:t>
      </w:r>
    </w:p>
    <w:p w:rsidR="00527F6B" w:rsidRPr="00E60D6B" w:rsidRDefault="00527F6B" w:rsidP="00E00AF5">
      <w:pPr>
        <w:numPr>
          <w:ilvl w:val="1"/>
          <w:numId w:val="7"/>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tratamentul egal</w:t>
      </w:r>
    </w:p>
    <w:p w:rsidR="00527F6B" w:rsidRPr="00E60D6B" w:rsidRDefault="00527F6B" w:rsidP="00E00AF5">
      <w:pPr>
        <w:numPr>
          <w:ilvl w:val="1"/>
          <w:numId w:val="7"/>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recunoașterea reciprocă</w:t>
      </w:r>
    </w:p>
    <w:p w:rsidR="00527F6B" w:rsidRPr="00E60D6B" w:rsidRDefault="00527F6B" w:rsidP="00E00AF5">
      <w:pPr>
        <w:numPr>
          <w:ilvl w:val="1"/>
          <w:numId w:val="7"/>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transparența</w:t>
      </w:r>
    </w:p>
    <w:p w:rsidR="00527F6B" w:rsidRPr="00E60D6B" w:rsidRDefault="00527F6B" w:rsidP="00E00AF5">
      <w:pPr>
        <w:numPr>
          <w:ilvl w:val="1"/>
          <w:numId w:val="7"/>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proporționalitatea</w:t>
      </w:r>
    </w:p>
    <w:p w:rsidR="00527F6B" w:rsidRPr="00E60D6B" w:rsidRDefault="00527F6B" w:rsidP="00E00AF5">
      <w:pPr>
        <w:numPr>
          <w:ilvl w:val="1"/>
          <w:numId w:val="7"/>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eficiența utilizării fondurilor publice</w:t>
      </w:r>
    </w:p>
    <w:p w:rsidR="00527F6B" w:rsidRPr="00E60D6B" w:rsidRDefault="00527F6B" w:rsidP="00E00AF5">
      <w:pPr>
        <w:numPr>
          <w:ilvl w:val="1"/>
          <w:numId w:val="7"/>
        </w:num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asumarea răspunderii</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Auditorul va menționa în Raportul de audit dacă a identificat cazuri de neconformitate cu procedurile de achiziții, iar cheltuielile aferente plății bunurilor/serviciilor astfel achiziționate vor fi considerate neeligibile.</w:t>
      </w:r>
    </w:p>
    <w:p w:rsidR="00527F6B" w:rsidRPr="00E60D6B" w:rsidRDefault="00527F6B" w:rsidP="00E00AF5">
      <w:pPr>
        <w:spacing w:after="0" w:line="240" w:lineRule="auto"/>
        <w:jc w:val="both"/>
        <w:rPr>
          <w:rFonts w:ascii="Times New Roman" w:eastAsia="Times New Roman" w:hAnsi="Times New Roman" w:cs="Times New Roman"/>
          <w:sz w:val="24"/>
          <w:szCs w:val="24"/>
          <w:highlight w:val="yellow"/>
          <w:lang w:val="ro-RO"/>
        </w:rPr>
      </w:pPr>
    </w:p>
    <w:p w:rsidR="00527F6B" w:rsidRPr="00E60D6B" w:rsidRDefault="00527F6B" w:rsidP="00E00AF5">
      <w:pPr>
        <w:spacing w:after="0" w:line="240" w:lineRule="auto"/>
        <w:jc w:val="both"/>
        <w:rPr>
          <w:rFonts w:ascii="Times New Roman" w:eastAsia="Times New Roman" w:hAnsi="Times New Roman" w:cs="Times New Roman"/>
          <w:b/>
          <w:i/>
          <w:sz w:val="24"/>
          <w:szCs w:val="24"/>
          <w:lang w:val="ro-RO"/>
        </w:rPr>
      </w:pPr>
      <w:r w:rsidRPr="00E60D6B">
        <w:rPr>
          <w:rFonts w:ascii="Times New Roman" w:eastAsia="Times New Roman" w:hAnsi="Times New Roman" w:cs="Times New Roman"/>
          <w:b/>
          <w:i/>
          <w:sz w:val="24"/>
          <w:szCs w:val="24"/>
          <w:lang w:val="ro-RO"/>
        </w:rPr>
        <w:t>Cheltuieli generale de administrație</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Auditorul va verifica în ce măsură aceste cheltuieli sunt eligibile, se încadrează în procentul maxim stabilit și sunt calculate si inregistrate conform prevederilor din contractul de finanțare.</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9E7817" w:rsidP="00E00AF5">
      <w:pPr>
        <w:pStyle w:val="Heading5"/>
        <w:jc w:val="both"/>
        <w:rPr>
          <w:rFonts w:ascii="Times New Roman" w:hAnsi="Times New Roman" w:cs="Times New Roman"/>
          <w:color w:val="auto"/>
        </w:rPr>
      </w:pPr>
      <w:r w:rsidRPr="00E60D6B">
        <w:rPr>
          <w:rFonts w:ascii="Times New Roman" w:hAnsi="Times New Roman" w:cs="Times New Roman"/>
          <w:color w:val="auto"/>
        </w:rPr>
        <w:t xml:space="preserve">IV </w:t>
      </w:r>
      <w:proofErr w:type="gramStart"/>
      <w:r w:rsidRPr="00E60D6B">
        <w:rPr>
          <w:rFonts w:ascii="Times New Roman" w:hAnsi="Times New Roman" w:cs="Times New Roman"/>
          <w:color w:val="auto"/>
        </w:rPr>
        <w:t xml:space="preserve">2.5  </w:t>
      </w:r>
      <w:proofErr w:type="spellStart"/>
      <w:r w:rsidR="00527F6B" w:rsidRPr="00E60D6B">
        <w:rPr>
          <w:rFonts w:ascii="Times New Roman" w:hAnsi="Times New Roman" w:cs="Times New Roman"/>
          <w:color w:val="auto"/>
        </w:rPr>
        <w:t>Modalităţi</w:t>
      </w:r>
      <w:proofErr w:type="spellEnd"/>
      <w:proofErr w:type="gramEnd"/>
      <w:r w:rsidR="00527F6B" w:rsidRPr="00E60D6B">
        <w:rPr>
          <w:rFonts w:ascii="Times New Roman" w:hAnsi="Times New Roman" w:cs="Times New Roman"/>
          <w:color w:val="auto"/>
        </w:rPr>
        <w:t xml:space="preserve"> de </w:t>
      </w:r>
      <w:proofErr w:type="spellStart"/>
      <w:r w:rsidR="00527F6B" w:rsidRPr="00E60D6B">
        <w:rPr>
          <w:rFonts w:ascii="Times New Roman" w:hAnsi="Times New Roman" w:cs="Times New Roman"/>
          <w:color w:val="auto"/>
        </w:rPr>
        <w:t>raportare</w:t>
      </w:r>
      <w:proofErr w:type="spellEnd"/>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Cerintele de raportare sunt:</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Câte un raport de verificare a cheltuielilor efectuate pe parcursul perioadelor cuprinse in cererile de rambursare;</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Un raport de verificare la terminarea implementării proiectului, denumit Raport final de audit.</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Auditorul va menționa în Rapoartele sale faptul că au fost întocmite cu respectarea caietului de sarcini și în conformitate cu Standardele Internaționale ale Serviciilor Conexe (ISRS) 4400.</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Raportul privind constatările factuale pentru verificarea cheltuielilor efectuate în cadrul contractului de finanțare trebuie să descrie scopul și procedurile agreate ale angajamentului, suficient de detaliat încât să permită Beneficiarului și Autorității de Management să înțeleagă natura și aria de cuprindere a auditului și opinia de audit. Utilizarea modelului de Raport prezentat în Anexa este obligatorie si poate fi supusa unor modificari generate de cerintele Finantatorului.</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Modificarea  frecvenţei de depunere şi a numărului cererilor de rambursare, nu va atrage modificarea preţului contractului.</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Durata de execuţie a auditării fiecărei cereri de rambursare a cheltuielilor va fi cuprinsă între 2 şi 4 zile, aceasta putând fi prelungită de comun acord cu Autoritatea Contractantă. Data de început a misiunii de audit pentru fiecare cerere se va stabili ulterior cu acordul ambelor părţi.</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Raportul de audit va însoți fiecare Cerere de rambursare a cheltuielilor, și va fi pus la dispoziția Beneficiarului de către auditor.</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La terminarea implementării proiectului, în baza examinării sale, auditorul trebuie să furnizeze un Raport final de audit. Raportul final de audit va fi prezentat cu ocazia Raportului final al proiectului si va cuprinde auditarea cheltuielilor pana la finalul proiectului, fara a cuprinde in mod necesar un exercitiu financiar complet. </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Pentru fiecare Raport aferent Cererilor de rambursare a cheltuielilor, precum și pentru Raportul final de audit va fi eliberat de către auditor câte un Certificat de audit. Fiecare raport de audit, inclusiv cel final va fi insotit de copia documentului de atestare a auditorului, valabila la data efectuarii auditului.</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Rapoartele de audit trebuie redactate în limba română şi vor fi furnizate de Prestator pe suport de hârtie (3 exemplare) şi pe suport electronic.</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Prestatorul va avea obligaţia de a prezenta în vederea plăţii serviciilor de audit prestate procesul verbal de receptie si acceptare a serviciilor prestate.</w:t>
      </w:r>
    </w:p>
    <w:p w:rsidR="009E7817" w:rsidRPr="00E60D6B" w:rsidRDefault="009E7817" w:rsidP="00E00AF5">
      <w:pPr>
        <w:spacing w:after="0" w:line="240" w:lineRule="auto"/>
        <w:jc w:val="both"/>
        <w:rPr>
          <w:rFonts w:ascii="Times New Roman" w:eastAsia="Times New Roman" w:hAnsi="Times New Roman" w:cs="Times New Roman"/>
          <w:sz w:val="24"/>
          <w:szCs w:val="24"/>
          <w:lang w:val="ro-RO"/>
        </w:rPr>
      </w:pPr>
    </w:p>
    <w:p w:rsidR="00527F6B" w:rsidRPr="00E60D6B" w:rsidRDefault="007509AF" w:rsidP="00E00AF5">
      <w:pPr>
        <w:pStyle w:val="Heading1"/>
        <w:jc w:val="both"/>
      </w:pPr>
      <w:r w:rsidRPr="00E60D6B">
        <w:t xml:space="preserve"> </w:t>
      </w:r>
      <w:bookmarkStart w:id="38" w:name="_Toc470803676"/>
      <w:r w:rsidRPr="00E60D6B">
        <w:t xml:space="preserve">V. </w:t>
      </w:r>
      <w:r w:rsidR="00BC2559" w:rsidRPr="00E60D6B">
        <w:t>DURATA CONTRACTULUI</w:t>
      </w:r>
      <w:bookmarkEnd w:id="38"/>
    </w:p>
    <w:p w:rsidR="00BC2559" w:rsidRPr="00E60D6B" w:rsidRDefault="00BC2559" w:rsidP="00E00AF5">
      <w:pPr>
        <w:spacing w:after="0" w:line="240" w:lineRule="auto"/>
        <w:jc w:val="both"/>
        <w:rPr>
          <w:rFonts w:ascii="Times New Roman" w:eastAsia="Times New Roman" w:hAnsi="Times New Roman" w:cs="Times New Roman"/>
          <w:b/>
          <w:sz w:val="24"/>
          <w:szCs w:val="24"/>
          <w:lang w:val="ro-RO"/>
        </w:rPr>
      </w:pPr>
    </w:p>
    <w:p w:rsidR="00527F6B" w:rsidRPr="00E60D6B" w:rsidRDefault="00415E65" w:rsidP="00E00AF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Este </w:t>
      </w:r>
      <w:r w:rsidR="00102FBD" w:rsidRPr="00E60D6B">
        <w:rPr>
          <w:rFonts w:ascii="Times New Roman" w:eastAsia="Times New Roman" w:hAnsi="Times New Roman" w:cs="Times New Roman"/>
          <w:sz w:val="24"/>
          <w:szCs w:val="24"/>
          <w:lang w:val="ro-RO"/>
        </w:rPr>
        <w:t>4</w:t>
      </w:r>
      <w:r>
        <w:rPr>
          <w:rFonts w:ascii="Times New Roman" w:eastAsia="Times New Roman" w:hAnsi="Times New Roman" w:cs="Times New Roman"/>
          <w:sz w:val="24"/>
          <w:szCs w:val="24"/>
          <w:lang w:val="ro-RO"/>
        </w:rPr>
        <w:t>4</w:t>
      </w:r>
      <w:r w:rsidR="00102FBD" w:rsidRPr="00E60D6B">
        <w:rPr>
          <w:rFonts w:ascii="Times New Roman" w:eastAsia="Times New Roman" w:hAnsi="Times New Roman" w:cs="Times New Roman"/>
          <w:sz w:val="24"/>
          <w:szCs w:val="24"/>
          <w:lang w:val="ro-RO"/>
        </w:rPr>
        <w:t xml:space="preserve"> </w:t>
      </w:r>
      <w:r w:rsidR="00527F6B" w:rsidRPr="00E60D6B">
        <w:rPr>
          <w:rFonts w:ascii="Times New Roman" w:eastAsia="Times New Roman" w:hAnsi="Times New Roman" w:cs="Times New Roman"/>
          <w:sz w:val="24"/>
          <w:szCs w:val="24"/>
          <w:lang w:val="ro-RO"/>
        </w:rPr>
        <w:t>luni, dar nu mai devreme de eliberarea Certificatului final de audit, cu posibilitatea de prelungire a duratei contractului in cazul prelungirii proiectului, prin Act Aditional, cu acordul părţilor, fără modificarea preţului contractului.</w:t>
      </w:r>
    </w:p>
    <w:p w:rsidR="009E7817" w:rsidRPr="00E60D6B" w:rsidRDefault="009E7817" w:rsidP="00E00AF5">
      <w:pPr>
        <w:spacing w:after="0" w:line="240" w:lineRule="auto"/>
        <w:jc w:val="both"/>
        <w:rPr>
          <w:rFonts w:ascii="Times New Roman" w:eastAsia="Times New Roman" w:hAnsi="Times New Roman" w:cs="Times New Roman"/>
          <w:sz w:val="24"/>
          <w:szCs w:val="24"/>
          <w:lang w:val="ro-RO"/>
        </w:rPr>
      </w:pPr>
    </w:p>
    <w:p w:rsidR="00BC2559" w:rsidRPr="00E60D6B" w:rsidRDefault="00BC2559" w:rsidP="00E00AF5">
      <w:pPr>
        <w:spacing w:after="0" w:line="240" w:lineRule="auto"/>
        <w:jc w:val="both"/>
        <w:rPr>
          <w:rFonts w:ascii="Times New Roman" w:eastAsia="Times New Roman" w:hAnsi="Times New Roman" w:cs="Times New Roman"/>
          <w:b/>
          <w:sz w:val="24"/>
          <w:szCs w:val="24"/>
          <w:lang w:val="ro-RO"/>
        </w:rPr>
      </w:pPr>
    </w:p>
    <w:p w:rsidR="00BC2559" w:rsidRPr="00E60D6B" w:rsidRDefault="007509AF" w:rsidP="00E00AF5">
      <w:pPr>
        <w:pStyle w:val="Heading1"/>
        <w:jc w:val="both"/>
      </w:pPr>
      <w:r w:rsidRPr="00E60D6B">
        <w:t xml:space="preserve"> </w:t>
      </w:r>
      <w:bookmarkStart w:id="39" w:name="_Toc470803677"/>
      <w:r w:rsidRPr="00E60D6B">
        <w:t xml:space="preserve">VI. </w:t>
      </w:r>
      <w:r w:rsidR="00BC2559" w:rsidRPr="00E60D6B">
        <w:t>LOCUL DE DESFĂŞURARE A ACTIVITĂŢII DE AUDIT</w:t>
      </w:r>
      <w:bookmarkEnd w:id="39"/>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La sediul autorităţii contractante, str. B.P. Hașdeu nr. 8, sector 5 București.</w:t>
      </w:r>
    </w:p>
    <w:p w:rsidR="00527F6B" w:rsidRPr="00E60D6B" w:rsidRDefault="00527F6B" w:rsidP="00E00AF5">
      <w:pPr>
        <w:spacing w:after="0" w:line="240" w:lineRule="auto"/>
        <w:jc w:val="both"/>
        <w:rPr>
          <w:rFonts w:ascii="Times New Roman" w:eastAsia="Times New Roman" w:hAnsi="Times New Roman" w:cs="Times New Roman"/>
          <w:sz w:val="24"/>
          <w:szCs w:val="24"/>
          <w:lang w:val="ro-RO"/>
        </w:rPr>
      </w:pPr>
    </w:p>
    <w:p w:rsidR="00BC2559" w:rsidRPr="00E60D6B" w:rsidRDefault="00BC2559" w:rsidP="00E00AF5">
      <w:pPr>
        <w:jc w:val="both"/>
        <w:rPr>
          <w:rFonts w:ascii="Times New Roman" w:hAnsi="Times New Roman" w:cs="Times New Roman"/>
          <w:b/>
          <w:sz w:val="24"/>
          <w:szCs w:val="24"/>
          <w:lang w:val="it-IT"/>
        </w:rPr>
      </w:pPr>
    </w:p>
    <w:p w:rsidR="00BC2559" w:rsidRPr="00E60D6B" w:rsidRDefault="007509AF" w:rsidP="00E00AF5">
      <w:pPr>
        <w:pStyle w:val="Heading1"/>
        <w:jc w:val="both"/>
      </w:pPr>
      <w:r w:rsidRPr="00E60D6B">
        <w:t xml:space="preserve"> </w:t>
      </w:r>
      <w:bookmarkStart w:id="40" w:name="_Toc470803678"/>
      <w:r w:rsidRPr="00E60D6B">
        <w:t xml:space="preserve">VII. </w:t>
      </w:r>
      <w:r w:rsidR="00BC2559" w:rsidRPr="00E60D6B">
        <w:t>CERINTE MINIME PENTRU PRESTATOR - AUDITOR</w:t>
      </w:r>
      <w:bookmarkEnd w:id="40"/>
    </w:p>
    <w:p w:rsidR="00527F6B" w:rsidRPr="00E60D6B" w:rsidRDefault="00527F6B" w:rsidP="00E00AF5">
      <w:pPr>
        <w:jc w:val="both"/>
        <w:rPr>
          <w:rFonts w:ascii="Times New Roman" w:hAnsi="Times New Roman" w:cs="Times New Roman"/>
          <w:b/>
          <w:sz w:val="24"/>
          <w:szCs w:val="24"/>
          <w:lang w:val="it-IT"/>
        </w:rPr>
      </w:pPr>
      <w:r w:rsidRPr="00E60D6B">
        <w:rPr>
          <w:rFonts w:ascii="Times New Roman" w:hAnsi="Times New Roman" w:cs="Times New Roman"/>
          <w:sz w:val="24"/>
          <w:szCs w:val="24"/>
          <w:lang w:val="it-IT"/>
        </w:rPr>
        <w:t xml:space="preserve">Auditorul financiar independent poate fi orice persoana fizica sau juridica inscrisa la Camera Auditorilor Financiari din Romania (CAFR) in Registrul Auditorilor Financiari Activi si in </w:t>
      </w:r>
      <w:r w:rsidRPr="00E60D6B">
        <w:rPr>
          <w:rFonts w:ascii="Times New Roman" w:hAnsi="Times New Roman" w:cs="Times New Roman"/>
          <w:b/>
          <w:sz w:val="24"/>
          <w:szCs w:val="24"/>
          <w:lang w:val="it-IT"/>
        </w:rPr>
        <w:t>Lista persoanelor fizice si juridice care pot audita fonduri europene si alte fonduri nerambursabile de la alti donatori (anexa la Hotararea CAFR nr. 05/21.02.2014 cu modificarile si completarile ulterioare)</w:t>
      </w:r>
      <w:r w:rsidRPr="00E60D6B">
        <w:rPr>
          <w:rFonts w:ascii="Times New Roman" w:hAnsi="Times New Roman" w:cs="Times New Roman"/>
          <w:sz w:val="24"/>
          <w:szCs w:val="24"/>
          <w:lang w:val="it-IT"/>
        </w:rPr>
        <w:t>, inregistrata fiscal si care detine viza de membru activ al CAFR pe anul 2016.</w:t>
      </w:r>
    </w:p>
    <w:p w:rsidR="00527F6B" w:rsidRPr="00E60D6B" w:rsidRDefault="00527F6B" w:rsidP="00E00AF5">
      <w:pPr>
        <w:jc w:val="both"/>
        <w:rPr>
          <w:rFonts w:ascii="Times New Roman" w:hAnsi="Times New Roman" w:cs="Times New Roman"/>
          <w:sz w:val="24"/>
          <w:szCs w:val="24"/>
          <w:shd w:val="clear" w:color="auto" w:fill="FFFF00"/>
        </w:rPr>
      </w:pPr>
      <w:proofErr w:type="spellStart"/>
      <w:r w:rsidRPr="00E60D6B">
        <w:rPr>
          <w:rFonts w:ascii="Times New Roman" w:hAnsi="Times New Roman" w:cs="Times New Roman"/>
          <w:b/>
          <w:sz w:val="24"/>
          <w:szCs w:val="24"/>
        </w:rPr>
        <w:t>Persoane</w:t>
      </w:r>
      <w:proofErr w:type="spellEnd"/>
      <w:r w:rsidRPr="00E60D6B">
        <w:rPr>
          <w:rFonts w:ascii="Times New Roman" w:hAnsi="Times New Roman" w:cs="Times New Roman"/>
          <w:b/>
          <w:sz w:val="24"/>
          <w:szCs w:val="24"/>
        </w:rPr>
        <w:t xml:space="preserve"> </w:t>
      </w:r>
      <w:proofErr w:type="spellStart"/>
      <w:r w:rsidRPr="00E60D6B">
        <w:rPr>
          <w:rFonts w:ascii="Times New Roman" w:hAnsi="Times New Roman" w:cs="Times New Roman"/>
          <w:b/>
          <w:sz w:val="24"/>
          <w:szCs w:val="24"/>
        </w:rPr>
        <w:t>juridice</w:t>
      </w:r>
      <w:proofErr w:type="spellEnd"/>
    </w:p>
    <w:p w:rsidR="00527F6B" w:rsidRPr="00E60D6B" w:rsidRDefault="00527F6B" w:rsidP="00E00AF5">
      <w:pPr>
        <w:numPr>
          <w:ilvl w:val="0"/>
          <w:numId w:val="9"/>
        </w:numPr>
        <w:suppressAutoHyphens/>
        <w:spacing w:after="0" w:line="100" w:lineRule="atLeast"/>
        <w:jc w:val="both"/>
        <w:rPr>
          <w:rFonts w:ascii="Times New Roman" w:hAnsi="Times New Roman" w:cs="Times New Roman"/>
          <w:sz w:val="24"/>
          <w:szCs w:val="24"/>
          <w:lang w:val="it-IT"/>
        </w:rPr>
      </w:pPr>
      <w:r w:rsidRPr="00E60D6B">
        <w:rPr>
          <w:rFonts w:ascii="Times New Roman" w:hAnsi="Times New Roman" w:cs="Times New Roman"/>
          <w:sz w:val="24"/>
          <w:szCs w:val="24"/>
          <w:lang w:val="it-IT"/>
        </w:rPr>
        <w:t>Autorizatie/ Certificat de atestare a calitatii de auditor financiar eliberat de CAFR (Camera Auditorilor Financiari din Romania) – copie insotita de mentiunea „conform cu originalul”, semnata si stampilata</w:t>
      </w:r>
    </w:p>
    <w:p w:rsidR="00527F6B" w:rsidRPr="00E60D6B" w:rsidRDefault="00527F6B" w:rsidP="00E00AF5">
      <w:pPr>
        <w:numPr>
          <w:ilvl w:val="0"/>
          <w:numId w:val="9"/>
        </w:numPr>
        <w:suppressAutoHyphens/>
        <w:spacing w:after="0" w:line="100" w:lineRule="atLeast"/>
        <w:jc w:val="both"/>
        <w:rPr>
          <w:rFonts w:ascii="Times New Roman" w:hAnsi="Times New Roman" w:cs="Times New Roman"/>
          <w:bCs/>
          <w:sz w:val="24"/>
          <w:szCs w:val="24"/>
          <w:lang w:val="it-IT"/>
        </w:rPr>
      </w:pPr>
      <w:r w:rsidRPr="00E60D6B">
        <w:rPr>
          <w:rFonts w:ascii="Times New Roman" w:hAnsi="Times New Roman" w:cs="Times New Roman"/>
          <w:sz w:val="24"/>
          <w:szCs w:val="24"/>
          <w:lang w:val="it-IT"/>
        </w:rPr>
        <w:t xml:space="preserve">Carnet de membru CAFR vizat „Activ” pentru anul in curs </w:t>
      </w:r>
      <w:r w:rsidRPr="00E60D6B">
        <w:rPr>
          <w:rFonts w:ascii="Times New Roman" w:hAnsi="Times New Roman" w:cs="Times New Roman"/>
          <w:i/>
          <w:sz w:val="24"/>
          <w:szCs w:val="24"/>
          <w:lang w:val="it-IT"/>
        </w:rPr>
        <w:t>– copie insotita de mentiunea „conform cu originalul”, semnata si stampilata</w:t>
      </w:r>
    </w:p>
    <w:p w:rsidR="00527F6B" w:rsidRPr="00E60D6B" w:rsidRDefault="00527F6B" w:rsidP="00E00AF5">
      <w:pPr>
        <w:numPr>
          <w:ilvl w:val="0"/>
          <w:numId w:val="9"/>
        </w:numPr>
        <w:suppressAutoHyphens/>
        <w:spacing w:after="0" w:line="100" w:lineRule="atLeast"/>
        <w:jc w:val="both"/>
        <w:rPr>
          <w:rFonts w:ascii="Times New Roman" w:hAnsi="Times New Roman" w:cs="Times New Roman"/>
          <w:sz w:val="24"/>
          <w:szCs w:val="24"/>
          <w:lang w:val="it-IT"/>
        </w:rPr>
      </w:pPr>
      <w:r w:rsidRPr="00E60D6B">
        <w:rPr>
          <w:rFonts w:ascii="Times New Roman" w:hAnsi="Times New Roman" w:cs="Times New Roman"/>
          <w:bCs/>
          <w:sz w:val="24"/>
          <w:szCs w:val="24"/>
          <w:lang w:val="it-IT"/>
        </w:rPr>
        <w:t xml:space="preserve">Declaratie pe propria raspundere a auditorului financiar din care sa rezulte ca nu a fost sanctionat in ultimii 3 ani de catre Departamentul de monitorizare si competenta profesionala al CAFR – </w:t>
      </w:r>
      <w:r w:rsidRPr="00E60D6B">
        <w:rPr>
          <w:rFonts w:ascii="Times New Roman" w:hAnsi="Times New Roman" w:cs="Times New Roman"/>
          <w:bCs/>
          <w:i/>
          <w:sz w:val="24"/>
          <w:szCs w:val="24"/>
          <w:lang w:val="it-IT"/>
        </w:rPr>
        <w:t>original</w:t>
      </w:r>
    </w:p>
    <w:p w:rsidR="00527F6B" w:rsidRPr="00E60D6B" w:rsidRDefault="00527F6B" w:rsidP="00E00AF5">
      <w:pPr>
        <w:numPr>
          <w:ilvl w:val="0"/>
          <w:numId w:val="9"/>
        </w:numPr>
        <w:suppressAutoHyphens/>
        <w:spacing w:after="0" w:line="100" w:lineRule="atLeast"/>
        <w:jc w:val="both"/>
        <w:rPr>
          <w:rFonts w:ascii="Times New Roman" w:hAnsi="Times New Roman" w:cs="Times New Roman"/>
          <w:sz w:val="24"/>
          <w:szCs w:val="24"/>
          <w:lang w:val="it-IT"/>
        </w:rPr>
      </w:pPr>
      <w:r w:rsidRPr="00E60D6B">
        <w:rPr>
          <w:rFonts w:ascii="Times New Roman" w:hAnsi="Times New Roman" w:cs="Times New Roman"/>
          <w:sz w:val="24"/>
          <w:szCs w:val="24"/>
          <w:lang w:val="it-IT"/>
        </w:rPr>
        <w:t xml:space="preserve">CV-uri ale auditorilor propusi pentru misiunea de audit solicitata prin prezentul caiet de sarcini </w:t>
      </w:r>
      <w:r w:rsidRPr="00E60D6B">
        <w:rPr>
          <w:rFonts w:ascii="Times New Roman" w:hAnsi="Times New Roman" w:cs="Times New Roman"/>
          <w:i/>
          <w:sz w:val="24"/>
          <w:szCs w:val="24"/>
          <w:lang w:val="it-IT"/>
        </w:rPr>
        <w:t>– original</w:t>
      </w:r>
      <w:r w:rsidRPr="00E60D6B">
        <w:rPr>
          <w:rFonts w:ascii="Times New Roman" w:hAnsi="Times New Roman" w:cs="Times New Roman"/>
          <w:sz w:val="24"/>
          <w:szCs w:val="24"/>
          <w:lang w:val="it-IT"/>
        </w:rPr>
        <w:t xml:space="preserve">, </w:t>
      </w:r>
      <w:r w:rsidRPr="00E60D6B">
        <w:rPr>
          <w:rFonts w:ascii="Times New Roman" w:hAnsi="Times New Roman" w:cs="Times New Roman"/>
          <w:i/>
          <w:sz w:val="24"/>
          <w:szCs w:val="24"/>
          <w:lang w:val="it-IT"/>
        </w:rPr>
        <w:t>semnat si stampilat</w:t>
      </w:r>
      <w:r w:rsidRPr="00E60D6B">
        <w:rPr>
          <w:rFonts w:ascii="Times New Roman" w:hAnsi="Times New Roman" w:cs="Times New Roman"/>
          <w:sz w:val="24"/>
          <w:szCs w:val="24"/>
          <w:lang w:val="it-IT"/>
        </w:rPr>
        <w:t xml:space="preserve"> </w:t>
      </w:r>
      <w:r w:rsidRPr="00E60D6B">
        <w:rPr>
          <w:rFonts w:ascii="Times New Roman" w:hAnsi="Times New Roman" w:cs="Times New Roman"/>
          <w:i/>
          <w:iCs/>
          <w:sz w:val="24"/>
          <w:szCs w:val="24"/>
          <w:lang w:val="it-IT"/>
        </w:rPr>
        <w:t>pe fiecare pagina</w:t>
      </w:r>
      <w:r w:rsidRPr="00E60D6B">
        <w:rPr>
          <w:rFonts w:ascii="Times New Roman" w:hAnsi="Times New Roman" w:cs="Times New Roman"/>
          <w:sz w:val="24"/>
          <w:szCs w:val="24"/>
          <w:lang w:val="it-IT"/>
        </w:rPr>
        <w:t xml:space="preserve">, insotite de documente suport de calificare </w:t>
      </w:r>
      <w:r w:rsidRPr="00E60D6B">
        <w:rPr>
          <w:rFonts w:ascii="Times New Roman" w:hAnsi="Times New Roman" w:cs="Times New Roman"/>
          <w:i/>
          <w:sz w:val="24"/>
          <w:szCs w:val="24"/>
          <w:lang w:val="it-IT"/>
        </w:rPr>
        <w:t>– copie insotita de mentiunea „conform cu originalul”, semnata si stampilata</w:t>
      </w:r>
    </w:p>
    <w:p w:rsidR="00527F6B" w:rsidRPr="00E60D6B" w:rsidRDefault="00527F6B" w:rsidP="00E00AF5">
      <w:pPr>
        <w:jc w:val="both"/>
        <w:rPr>
          <w:rFonts w:ascii="Times New Roman" w:hAnsi="Times New Roman" w:cs="Times New Roman"/>
          <w:sz w:val="24"/>
          <w:szCs w:val="24"/>
          <w:lang w:val="it-IT"/>
        </w:rPr>
      </w:pPr>
    </w:p>
    <w:p w:rsidR="00527F6B" w:rsidRPr="00E60D6B" w:rsidRDefault="00527F6B" w:rsidP="00E00AF5">
      <w:pPr>
        <w:ind w:left="34"/>
        <w:jc w:val="both"/>
        <w:rPr>
          <w:rFonts w:ascii="Times New Roman" w:hAnsi="Times New Roman" w:cs="Times New Roman"/>
          <w:sz w:val="24"/>
          <w:szCs w:val="24"/>
          <w:shd w:val="clear" w:color="auto" w:fill="FFFF00"/>
        </w:rPr>
      </w:pPr>
      <w:proofErr w:type="spellStart"/>
      <w:r w:rsidRPr="00E60D6B">
        <w:rPr>
          <w:rFonts w:ascii="Times New Roman" w:hAnsi="Times New Roman" w:cs="Times New Roman"/>
          <w:b/>
          <w:sz w:val="24"/>
          <w:szCs w:val="24"/>
        </w:rPr>
        <w:t>Persoane</w:t>
      </w:r>
      <w:proofErr w:type="spellEnd"/>
      <w:r w:rsidRPr="00E60D6B">
        <w:rPr>
          <w:rFonts w:ascii="Times New Roman" w:hAnsi="Times New Roman" w:cs="Times New Roman"/>
          <w:b/>
          <w:sz w:val="24"/>
          <w:szCs w:val="24"/>
        </w:rPr>
        <w:t xml:space="preserve"> </w:t>
      </w:r>
      <w:proofErr w:type="spellStart"/>
      <w:r w:rsidRPr="00E60D6B">
        <w:rPr>
          <w:rFonts w:ascii="Times New Roman" w:hAnsi="Times New Roman" w:cs="Times New Roman"/>
          <w:b/>
          <w:sz w:val="24"/>
          <w:szCs w:val="24"/>
        </w:rPr>
        <w:t>fizice</w:t>
      </w:r>
      <w:proofErr w:type="spellEnd"/>
      <w:r w:rsidRPr="00E60D6B">
        <w:rPr>
          <w:rFonts w:ascii="Times New Roman" w:hAnsi="Times New Roman" w:cs="Times New Roman"/>
          <w:b/>
          <w:sz w:val="24"/>
          <w:szCs w:val="24"/>
        </w:rPr>
        <w:t xml:space="preserve"> </w:t>
      </w:r>
    </w:p>
    <w:p w:rsidR="00527F6B" w:rsidRPr="00E60D6B" w:rsidRDefault="00527F6B" w:rsidP="00E00AF5">
      <w:pPr>
        <w:numPr>
          <w:ilvl w:val="0"/>
          <w:numId w:val="9"/>
        </w:numPr>
        <w:suppressAutoHyphens/>
        <w:spacing w:after="0" w:line="100" w:lineRule="atLeast"/>
        <w:jc w:val="both"/>
        <w:rPr>
          <w:rFonts w:ascii="Times New Roman" w:hAnsi="Times New Roman" w:cs="Times New Roman"/>
          <w:sz w:val="24"/>
          <w:szCs w:val="24"/>
          <w:lang w:val="it-IT"/>
        </w:rPr>
      </w:pPr>
      <w:r w:rsidRPr="00E60D6B">
        <w:rPr>
          <w:rFonts w:ascii="Times New Roman" w:hAnsi="Times New Roman" w:cs="Times New Roman"/>
          <w:sz w:val="24"/>
          <w:szCs w:val="24"/>
          <w:lang w:val="it-IT"/>
        </w:rPr>
        <w:t>Autorizatie/ Certificat de atestare a calitatii de auditor financiar eliberat de CAFR (Camera Auditorilor Financiari din Romania) – copie insotita de mentiunea „conform cu originalul”, semnata si stampilata</w:t>
      </w:r>
    </w:p>
    <w:p w:rsidR="00527F6B" w:rsidRPr="00E60D6B" w:rsidRDefault="00527F6B" w:rsidP="00E00AF5">
      <w:pPr>
        <w:numPr>
          <w:ilvl w:val="0"/>
          <w:numId w:val="9"/>
        </w:numPr>
        <w:suppressAutoHyphens/>
        <w:spacing w:after="0" w:line="100" w:lineRule="atLeast"/>
        <w:jc w:val="both"/>
        <w:rPr>
          <w:rFonts w:ascii="Times New Roman" w:hAnsi="Times New Roman" w:cs="Times New Roman"/>
          <w:bCs/>
          <w:sz w:val="24"/>
          <w:szCs w:val="24"/>
          <w:lang w:val="it-IT"/>
        </w:rPr>
      </w:pPr>
      <w:r w:rsidRPr="00E60D6B">
        <w:rPr>
          <w:rFonts w:ascii="Times New Roman" w:hAnsi="Times New Roman" w:cs="Times New Roman"/>
          <w:sz w:val="24"/>
          <w:szCs w:val="24"/>
          <w:lang w:val="it-IT"/>
        </w:rPr>
        <w:t xml:space="preserve">Carnet de membru CAFR vizat „Activ” pentru anul in curs </w:t>
      </w:r>
      <w:r w:rsidRPr="00E60D6B">
        <w:rPr>
          <w:rFonts w:ascii="Times New Roman" w:hAnsi="Times New Roman" w:cs="Times New Roman"/>
          <w:i/>
          <w:sz w:val="24"/>
          <w:szCs w:val="24"/>
          <w:lang w:val="it-IT"/>
        </w:rPr>
        <w:t>– copie insotita de mentiunea „conform cu originalul”, semnata si stampilata</w:t>
      </w:r>
    </w:p>
    <w:p w:rsidR="00527F6B" w:rsidRPr="00E60D6B" w:rsidRDefault="00527F6B" w:rsidP="00E00AF5">
      <w:pPr>
        <w:numPr>
          <w:ilvl w:val="0"/>
          <w:numId w:val="9"/>
        </w:numPr>
        <w:suppressAutoHyphens/>
        <w:spacing w:after="0" w:line="100" w:lineRule="atLeast"/>
        <w:jc w:val="both"/>
        <w:rPr>
          <w:rFonts w:ascii="Times New Roman" w:hAnsi="Times New Roman" w:cs="Times New Roman"/>
          <w:sz w:val="24"/>
          <w:szCs w:val="24"/>
          <w:lang w:val="it-IT"/>
        </w:rPr>
      </w:pPr>
      <w:r w:rsidRPr="00E60D6B">
        <w:rPr>
          <w:rFonts w:ascii="Times New Roman" w:hAnsi="Times New Roman" w:cs="Times New Roman"/>
          <w:bCs/>
          <w:sz w:val="24"/>
          <w:szCs w:val="24"/>
          <w:lang w:val="it-IT"/>
        </w:rPr>
        <w:t xml:space="preserve">Declaratie pe propria raspundere a auditorului financiar din care sa rezulte ca nu a fost sanctionat in ultimii 3 ani de catre Departamentul de monitorizare si competenta profesionala al CAFR </w:t>
      </w:r>
      <w:r w:rsidRPr="00E60D6B">
        <w:rPr>
          <w:rFonts w:ascii="Times New Roman" w:hAnsi="Times New Roman" w:cs="Times New Roman"/>
          <w:bCs/>
          <w:i/>
          <w:sz w:val="24"/>
          <w:szCs w:val="24"/>
          <w:lang w:val="it-IT"/>
        </w:rPr>
        <w:t>– original</w:t>
      </w:r>
    </w:p>
    <w:p w:rsidR="00527F6B" w:rsidRPr="00E60D6B" w:rsidRDefault="00527F6B" w:rsidP="00E00AF5">
      <w:pPr>
        <w:numPr>
          <w:ilvl w:val="0"/>
          <w:numId w:val="9"/>
        </w:numPr>
        <w:suppressAutoHyphens/>
        <w:spacing w:after="0" w:line="100" w:lineRule="atLeast"/>
        <w:jc w:val="both"/>
        <w:rPr>
          <w:rFonts w:ascii="Times New Roman" w:hAnsi="Times New Roman" w:cs="Times New Roman"/>
          <w:b/>
          <w:sz w:val="24"/>
          <w:szCs w:val="24"/>
          <w:lang w:val="it-IT"/>
        </w:rPr>
      </w:pPr>
      <w:r w:rsidRPr="00E60D6B">
        <w:rPr>
          <w:rFonts w:ascii="Times New Roman" w:hAnsi="Times New Roman" w:cs="Times New Roman"/>
          <w:sz w:val="24"/>
          <w:szCs w:val="24"/>
          <w:lang w:val="it-IT"/>
        </w:rPr>
        <w:t>CV-uri ale auditorilor propusi pentru misiunea de audit solicitata prin prezentul caiet de sarcini</w:t>
      </w:r>
      <w:r w:rsidRPr="00E60D6B">
        <w:rPr>
          <w:rFonts w:ascii="Times New Roman" w:hAnsi="Times New Roman" w:cs="Times New Roman"/>
          <w:i/>
          <w:sz w:val="24"/>
          <w:szCs w:val="24"/>
          <w:lang w:val="it-IT"/>
        </w:rPr>
        <w:t xml:space="preserve"> – original, semnat si stampilat </w:t>
      </w:r>
      <w:r w:rsidRPr="00E60D6B">
        <w:rPr>
          <w:rFonts w:ascii="Times New Roman" w:hAnsi="Times New Roman" w:cs="Times New Roman"/>
          <w:i/>
          <w:iCs/>
          <w:sz w:val="24"/>
          <w:szCs w:val="24"/>
          <w:lang w:val="it-IT"/>
        </w:rPr>
        <w:t>pe fiecare pagina</w:t>
      </w:r>
      <w:r w:rsidRPr="00E60D6B">
        <w:rPr>
          <w:rFonts w:ascii="Times New Roman" w:hAnsi="Times New Roman" w:cs="Times New Roman"/>
          <w:sz w:val="24"/>
          <w:szCs w:val="24"/>
          <w:lang w:val="it-IT"/>
        </w:rPr>
        <w:t xml:space="preserve"> insotite de documente suport de calificare </w:t>
      </w:r>
      <w:r w:rsidRPr="00E60D6B">
        <w:rPr>
          <w:rFonts w:ascii="Times New Roman" w:hAnsi="Times New Roman" w:cs="Times New Roman"/>
          <w:i/>
          <w:sz w:val="24"/>
          <w:szCs w:val="24"/>
          <w:lang w:val="it-IT"/>
        </w:rPr>
        <w:t>– copie insotita de mentiunea „conform cu originalul”, semnata si stampilata</w:t>
      </w:r>
    </w:p>
    <w:p w:rsidR="00FC61CE" w:rsidRPr="00E60D6B" w:rsidRDefault="00FC61CE" w:rsidP="00E00AF5">
      <w:pPr>
        <w:autoSpaceDE w:val="0"/>
        <w:autoSpaceDN w:val="0"/>
        <w:adjustRightInd w:val="0"/>
        <w:spacing w:after="0" w:line="240" w:lineRule="auto"/>
        <w:jc w:val="both"/>
        <w:rPr>
          <w:rFonts w:ascii="Times New Roman" w:hAnsi="Times New Roman" w:cs="Times New Roman"/>
          <w:sz w:val="24"/>
          <w:szCs w:val="24"/>
        </w:rPr>
      </w:pPr>
    </w:p>
    <w:p w:rsidR="00BC2559" w:rsidRPr="00E60D6B" w:rsidRDefault="007509AF" w:rsidP="00E00AF5">
      <w:pPr>
        <w:pStyle w:val="Heading1"/>
        <w:jc w:val="both"/>
      </w:pPr>
      <w:r w:rsidRPr="00E60D6B">
        <w:t xml:space="preserve"> </w:t>
      </w:r>
      <w:bookmarkStart w:id="41" w:name="_Toc470803679"/>
      <w:r w:rsidRPr="00E60D6B">
        <w:t xml:space="preserve">VIII. </w:t>
      </w:r>
      <w:r w:rsidR="00BC2559" w:rsidRPr="00E60D6B">
        <w:t>CERINŢE SPECIALE</w:t>
      </w:r>
      <w:bookmarkEnd w:id="41"/>
    </w:p>
    <w:p w:rsidR="009B56CB" w:rsidRPr="00E60D6B" w:rsidRDefault="009B56CB" w:rsidP="00E00AF5">
      <w:pPr>
        <w:autoSpaceDE w:val="0"/>
        <w:autoSpaceDN w:val="0"/>
        <w:adjustRightInd w:val="0"/>
        <w:spacing w:after="0" w:line="240" w:lineRule="auto"/>
        <w:jc w:val="both"/>
        <w:rPr>
          <w:rFonts w:ascii="Times New Roman" w:hAnsi="Times New Roman" w:cs="Times New Roman"/>
          <w:sz w:val="24"/>
          <w:szCs w:val="24"/>
        </w:rPr>
      </w:pPr>
      <w:proofErr w:type="spellStart"/>
      <w:r w:rsidRPr="00E60D6B">
        <w:rPr>
          <w:rFonts w:ascii="Times New Roman" w:hAnsi="Times New Roman" w:cs="Times New Roman"/>
          <w:sz w:val="24"/>
          <w:szCs w:val="24"/>
        </w:rPr>
        <w:t>Beneficiarul</w:t>
      </w:r>
      <w:proofErr w:type="spellEnd"/>
      <w:r w:rsidRPr="00E60D6B">
        <w:rPr>
          <w:rFonts w:ascii="Times New Roman" w:hAnsi="Times New Roman" w:cs="Times New Roman"/>
          <w:sz w:val="24"/>
          <w:szCs w:val="24"/>
        </w:rPr>
        <w:t xml:space="preserve"> </w:t>
      </w:r>
      <w:proofErr w:type="spellStart"/>
      <w:proofErr w:type="gramStart"/>
      <w:r w:rsidRPr="00E60D6B">
        <w:rPr>
          <w:rFonts w:ascii="Times New Roman" w:hAnsi="Times New Roman" w:cs="Times New Roman"/>
          <w:sz w:val="24"/>
          <w:szCs w:val="24"/>
        </w:rPr>
        <w:t>va</w:t>
      </w:r>
      <w:proofErr w:type="spellEnd"/>
      <w:proofErr w:type="gram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plati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doar</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pre</w:t>
      </w:r>
      <w:r w:rsidRPr="00E60D6B">
        <w:rPr>
          <w:rFonts w:ascii="Times New Roman" w:eastAsia="TimesNewRoman" w:hAnsi="Times New Roman" w:cs="Times New Roman"/>
          <w:sz w:val="24"/>
          <w:szCs w:val="24"/>
        </w:rPr>
        <w:t>ţ</w:t>
      </w:r>
      <w:r w:rsidRPr="00E60D6B">
        <w:rPr>
          <w:rFonts w:ascii="Times New Roman" w:hAnsi="Times New Roman" w:cs="Times New Roman"/>
          <w:sz w:val="24"/>
          <w:szCs w:val="24"/>
        </w:rPr>
        <w:t>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ofertat</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respectiv</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cel</w:t>
      </w:r>
      <w:proofErr w:type="spellEnd"/>
      <w:r w:rsidR="00780771"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prev</w:t>
      </w:r>
      <w:r w:rsidRPr="00E60D6B">
        <w:rPr>
          <w:rFonts w:ascii="Times New Roman" w:eastAsia="TimesNewRoman" w:hAnsi="Times New Roman" w:cs="Times New Roman"/>
          <w:sz w:val="24"/>
          <w:szCs w:val="24"/>
        </w:rPr>
        <w:t>ă</w:t>
      </w:r>
      <w:r w:rsidRPr="00E60D6B">
        <w:rPr>
          <w:rFonts w:ascii="Times New Roman" w:hAnsi="Times New Roman" w:cs="Times New Roman"/>
          <w:sz w:val="24"/>
          <w:szCs w:val="24"/>
        </w:rPr>
        <w:t>zut</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contract</w:t>
      </w:r>
      <w:r w:rsidRPr="00E60D6B">
        <w:rPr>
          <w:rFonts w:ascii="Times New Roman" w:hAnsi="Times New Roman" w:cs="Times New Roman"/>
          <w:b/>
          <w:bCs/>
          <w:sz w:val="24"/>
          <w:szCs w:val="24"/>
        </w:rPr>
        <w:t>.</w:t>
      </w:r>
      <w:r w:rsidR="00415E65">
        <w:rPr>
          <w:rFonts w:ascii="Times New Roman" w:hAnsi="Times New Roman" w:cs="Times New Roman"/>
          <w:b/>
          <w:bCs/>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situa</w:t>
      </w:r>
      <w:r w:rsidRPr="00E60D6B">
        <w:rPr>
          <w:rFonts w:ascii="Times New Roman" w:eastAsia="TimesNewRoman" w:hAnsi="Times New Roman" w:cs="Times New Roman"/>
          <w:sz w:val="24"/>
          <w:szCs w:val="24"/>
        </w:rPr>
        <w:t>ţ</w:t>
      </w:r>
      <w:r w:rsidRPr="00E60D6B">
        <w:rPr>
          <w:rFonts w:ascii="Times New Roman" w:hAnsi="Times New Roman" w:cs="Times New Roman"/>
          <w:sz w:val="24"/>
          <w:szCs w:val="24"/>
        </w:rPr>
        <w:t>ia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care, </w:t>
      </w:r>
      <w:proofErr w:type="spellStart"/>
      <w:r w:rsidRPr="00E60D6B">
        <w:rPr>
          <w:rFonts w:ascii="Times New Roman" w:hAnsi="Times New Roman" w:cs="Times New Roman"/>
          <w:sz w:val="24"/>
          <w:szCs w:val="24"/>
        </w:rPr>
        <w:t>prin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raportul</w:t>
      </w:r>
      <w:proofErr w:type="spellEnd"/>
      <w:r w:rsidRPr="00E60D6B">
        <w:rPr>
          <w:rFonts w:ascii="Times New Roman" w:hAnsi="Times New Roman" w:cs="Times New Roman"/>
          <w:sz w:val="24"/>
          <w:szCs w:val="24"/>
        </w:rPr>
        <w:t xml:space="preserve"> de audit </w:t>
      </w:r>
      <w:proofErr w:type="spellStart"/>
      <w:r w:rsidRPr="00E60D6B">
        <w:rPr>
          <w:rFonts w:ascii="Times New Roman" w:hAnsi="Times New Roman" w:cs="Times New Roman"/>
          <w:sz w:val="24"/>
          <w:szCs w:val="24"/>
        </w:rPr>
        <w:t>întocmit</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Prestatorul</w:t>
      </w:r>
      <w:proofErr w:type="spellEnd"/>
      <w:r w:rsidRPr="00E60D6B">
        <w:rPr>
          <w:rFonts w:ascii="Times New Roman" w:hAnsi="Times New Roman" w:cs="Times New Roman"/>
          <w:sz w:val="24"/>
          <w:szCs w:val="24"/>
        </w:rPr>
        <w:t xml:space="preserve">, din culpa </w:t>
      </w:r>
      <w:proofErr w:type="spellStart"/>
      <w:r w:rsidRPr="00E60D6B">
        <w:rPr>
          <w:rFonts w:ascii="Times New Roman" w:hAnsi="Times New Roman" w:cs="Times New Roman"/>
          <w:sz w:val="24"/>
          <w:szCs w:val="24"/>
        </w:rPr>
        <w:t>sa</w:t>
      </w:r>
      <w:proofErr w:type="spellEnd"/>
      <w:r w:rsidR="00780771" w:rsidRPr="00E60D6B">
        <w:rPr>
          <w:rFonts w:ascii="Times New Roman" w:hAnsi="Times New Roman" w:cs="Times New Roman"/>
          <w:sz w:val="24"/>
          <w:szCs w:val="24"/>
        </w:rPr>
        <w:t xml:space="preserve"> </w:t>
      </w:r>
      <w:proofErr w:type="spellStart"/>
      <w:r w:rsidR="00780771" w:rsidRPr="00E60D6B">
        <w:rPr>
          <w:rFonts w:ascii="Times New Roman" w:hAnsi="Times New Roman" w:cs="Times New Roman"/>
          <w:sz w:val="24"/>
          <w:szCs w:val="24"/>
        </w:rPr>
        <w:t>exclusiv</w:t>
      </w:r>
      <w:r w:rsidR="002D05B0" w:rsidRPr="00E60D6B">
        <w:rPr>
          <w:rFonts w:ascii="Times New Roman" w:hAnsi="Times New Roman" w:cs="Times New Roman"/>
          <w:sz w:val="24"/>
          <w:szCs w:val="24"/>
        </w:rPr>
        <w:t>ă</w:t>
      </w:r>
      <w:proofErr w:type="spellEnd"/>
      <w:r w:rsidR="00780771" w:rsidRPr="00E60D6B">
        <w:rPr>
          <w:rFonts w:ascii="Times New Roman" w:eastAsia="TimesNewRoman" w:hAnsi="Times New Roman" w:cs="Times New Roman"/>
          <w:sz w:val="24"/>
          <w:szCs w:val="24"/>
        </w:rPr>
        <w:t xml:space="preserve"> </w:t>
      </w:r>
      <w:proofErr w:type="spellStart"/>
      <w:r w:rsidRPr="00E60D6B">
        <w:rPr>
          <w:rFonts w:ascii="Times New Roman" w:hAnsi="Times New Roman" w:cs="Times New Roman"/>
          <w:sz w:val="24"/>
          <w:szCs w:val="24"/>
        </w:rPr>
        <w:t>declar</w:t>
      </w:r>
      <w:r w:rsidRPr="00E60D6B">
        <w:rPr>
          <w:rFonts w:ascii="Times New Roman" w:eastAsia="TimesNewRoman" w:hAnsi="Times New Roman" w:cs="Times New Roman"/>
          <w:sz w:val="24"/>
          <w:szCs w:val="24"/>
        </w:rPr>
        <w:t>ă</w:t>
      </w:r>
      <w:proofErr w:type="spellEnd"/>
      <w:r w:rsidR="00780771" w:rsidRPr="00E60D6B">
        <w:rPr>
          <w:rFonts w:ascii="Times New Roman" w:eastAsia="TimesNewRoman" w:hAnsi="Times New Roman" w:cs="Times New Roman"/>
          <w:sz w:val="24"/>
          <w:szCs w:val="24"/>
        </w:rPr>
        <w:t xml:space="preserve"> </w:t>
      </w:r>
      <w:proofErr w:type="spellStart"/>
      <w:r w:rsidRPr="00E60D6B">
        <w:rPr>
          <w:rFonts w:ascii="Times New Roman" w:hAnsi="Times New Roman" w:cs="Times New Roman"/>
          <w:sz w:val="24"/>
          <w:szCs w:val="24"/>
        </w:rPr>
        <w:t>eligibil</w:t>
      </w:r>
      <w:r w:rsidRPr="00E60D6B">
        <w:rPr>
          <w:rFonts w:ascii="Times New Roman" w:eastAsia="TimesNewRoman" w:hAnsi="Times New Roman" w:cs="Times New Roman"/>
          <w:sz w:val="24"/>
          <w:szCs w:val="24"/>
        </w:rPr>
        <w:t>ă</w:t>
      </w:r>
      <w:proofErr w:type="spellEnd"/>
      <w:r w:rsidR="00780771" w:rsidRPr="00E60D6B">
        <w:rPr>
          <w:rFonts w:ascii="Times New Roman" w:eastAsia="TimesNewRoman" w:hAnsi="Times New Roman" w:cs="Times New Roman"/>
          <w:sz w:val="24"/>
          <w:szCs w:val="24"/>
        </w:rPr>
        <w:t xml:space="preserve"> </w:t>
      </w:r>
      <w:r w:rsidRPr="00E60D6B">
        <w:rPr>
          <w:rFonts w:ascii="Times New Roman" w:hAnsi="Times New Roman" w:cs="Times New Roman"/>
          <w:sz w:val="24"/>
          <w:szCs w:val="24"/>
        </w:rPr>
        <w:t xml:space="preserve">o </w:t>
      </w:r>
      <w:proofErr w:type="spellStart"/>
      <w:r w:rsidRPr="00E60D6B">
        <w:rPr>
          <w:rFonts w:ascii="Times New Roman" w:hAnsi="Times New Roman" w:cs="Times New Roman"/>
          <w:sz w:val="24"/>
          <w:szCs w:val="24"/>
        </w:rPr>
        <w:t>cheltuial</w:t>
      </w:r>
      <w:r w:rsidRPr="00E60D6B">
        <w:rPr>
          <w:rFonts w:ascii="Times New Roman" w:eastAsia="TimesNewRoman" w:hAnsi="Times New Roman" w:cs="Times New Roman"/>
          <w:sz w:val="24"/>
          <w:szCs w:val="24"/>
        </w:rPr>
        <w:t>ă</w:t>
      </w:r>
      <w:proofErr w:type="spellEnd"/>
      <w:r w:rsidR="00780771" w:rsidRPr="00E60D6B">
        <w:rPr>
          <w:rFonts w:ascii="Times New Roman" w:eastAsia="TimesNewRoman" w:hAnsi="Times New Roman" w:cs="Times New Roman"/>
          <w:sz w:val="24"/>
          <w:szCs w:val="24"/>
        </w:rPr>
        <w:t xml:space="preserve"> </w:t>
      </w:r>
      <w:proofErr w:type="spellStart"/>
      <w:r w:rsidR="00780771" w:rsidRPr="00E60D6B">
        <w:rPr>
          <w:rFonts w:ascii="Times New Roman" w:hAnsi="Times New Roman" w:cs="Times New Roman"/>
          <w:sz w:val="24"/>
          <w:szCs w:val="24"/>
        </w:rPr>
        <w:t>operat</w:t>
      </w:r>
      <w:r w:rsidR="002D05B0" w:rsidRPr="00E60D6B">
        <w:rPr>
          <w:rFonts w:ascii="Times New Roman" w:hAnsi="Times New Roman" w:cs="Times New Roman"/>
          <w:sz w:val="24"/>
          <w:szCs w:val="24"/>
        </w:rPr>
        <w:t>ă</w:t>
      </w:r>
      <w:proofErr w:type="spellEnd"/>
      <w:r w:rsidR="00780771" w:rsidRPr="00E60D6B">
        <w:rPr>
          <w:rFonts w:ascii="Times New Roman" w:eastAsia="TimesNew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executarea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Contractului</w:t>
      </w:r>
      <w:proofErr w:type="spellEnd"/>
      <w:r w:rsidRPr="00E60D6B">
        <w:rPr>
          <w:rFonts w:ascii="Times New Roman" w:hAnsi="Times New Roman" w:cs="Times New Roman"/>
          <w:sz w:val="24"/>
          <w:szCs w:val="24"/>
        </w:rPr>
        <w:t xml:space="preserve"> de</w:t>
      </w:r>
      <w:r w:rsidR="00780771"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finan</w:t>
      </w:r>
      <w:r w:rsidRPr="00E60D6B">
        <w:rPr>
          <w:rFonts w:ascii="Times New Roman" w:eastAsia="TimesNewRoman" w:hAnsi="Times New Roman" w:cs="Times New Roman"/>
          <w:sz w:val="24"/>
          <w:szCs w:val="24"/>
        </w:rPr>
        <w:t>ţ</w:t>
      </w:r>
      <w:r w:rsidRPr="00E60D6B">
        <w:rPr>
          <w:rFonts w:ascii="Times New Roman" w:hAnsi="Times New Roman" w:cs="Times New Roman"/>
          <w:sz w:val="24"/>
          <w:szCs w:val="24"/>
        </w:rPr>
        <w:t>are</w:t>
      </w:r>
      <w:proofErr w:type="spellEnd"/>
      <w:r w:rsidRPr="00E60D6B">
        <w:rPr>
          <w:rFonts w:ascii="Times New Roman" w:hAnsi="Times New Roman" w:cs="Times New Roman"/>
          <w:sz w:val="24"/>
          <w:szCs w:val="24"/>
        </w:rPr>
        <w:t xml:space="preserve"> al </w:t>
      </w:r>
      <w:proofErr w:type="spellStart"/>
      <w:r w:rsidRPr="00E60D6B">
        <w:rPr>
          <w:rFonts w:ascii="Times New Roman" w:hAnsi="Times New Roman" w:cs="Times New Roman"/>
          <w:sz w:val="24"/>
          <w:szCs w:val="24"/>
        </w:rPr>
        <w:t>proiectului</w:t>
      </w:r>
      <w:proofErr w:type="spellEnd"/>
      <w:r w:rsidRPr="00E60D6B">
        <w:rPr>
          <w:rFonts w:ascii="Times New Roman" w:hAnsi="Times New Roman" w:cs="Times New Roman"/>
          <w:sz w:val="24"/>
          <w:szCs w:val="24"/>
        </w:rPr>
        <w:t xml:space="preserve">, </w:t>
      </w:r>
      <w:r w:rsidR="00780771" w:rsidRPr="00E60D6B">
        <w:rPr>
          <w:rFonts w:ascii="Times New Roman" w:hAnsi="Times New Roman" w:cs="Times New Roman"/>
          <w:sz w:val="24"/>
          <w:szCs w:val="24"/>
        </w:rPr>
        <w:t>considerate</w:t>
      </w:r>
      <w:r w:rsidR="00780771" w:rsidRPr="00E60D6B">
        <w:rPr>
          <w:rFonts w:ascii="Times New Roman" w:eastAsia="TimesNew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baza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legal</w:t>
      </w:r>
      <w:r w:rsidRPr="00E60D6B">
        <w:rPr>
          <w:rFonts w:ascii="Times New Roman" w:eastAsia="TimesNewRoman" w:hAnsi="Times New Roman" w:cs="Times New Roman"/>
          <w:sz w:val="24"/>
          <w:szCs w:val="24"/>
        </w:rPr>
        <w:t>ă</w:t>
      </w:r>
      <w:proofErr w:type="spellEnd"/>
      <w:r w:rsidR="00780771" w:rsidRPr="00E60D6B">
        <w:rPr>
          <w:rFonts w:ascii="Times New Roman" w:eastAsia="TimesNewRoman" w:hAnsi="Times New Roman" w:cs="Times New Roman"/>
          <w:sz w:val="24"/>
          <w:szCs w:val="24"/>
        </w:rPr>
        <w:t xml:space="preserve"> </w:t>
      </w:r>
      <w:proofErr w:type="spellStart"/>
      <w:r w:rsidRPr="00E60D6B">
        <w:rPr>
          <w:rFonts w:ascii="Times New Roman" w:hAnsi="Times New Roman" w:cs="Times New Roman"/>
          <w:sz w:val="24"/>
          <w:szCs w:val="24"/>
        </w:rPr>
        <w:t>neeligibil</w:t>
      </w:r>
      <w:r w:rsidRPr="00E60D6B">
        <w:rPr>
          <w:rFonts w:ascii="Times New Roman" w:eastAsia="TimesNewRoman" w:hAnsi="Times New Roman" w:cs="Times New Roman"/>
          <w:sz w:val="24"/>
          <w:szCs w:val="24"/>
        </w:rPr>
        <w:t>ă</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aceasta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va</w:t>
      </w:r>
      <w:proofErr w:type="spellEnd"/>
      <w:r w:rsidRPr="00E60D6B">
        <w:rPr>
          <w:rFonts w:ascii="Times New Roman" w:hAnsi="Times New Roman" w:cs="Times New Roman"/>
          <w:sz w:val="24"/>
          <w:szCs w:val="24"/>
        </w:rPr>
        <w:t xml:space="preserve"> fi</w:t>
      </w:r>
      <w:r w:rsidR="00780771"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suportat</w:t>
      </w:r>
      <w:r w:rsidRPr="00E60D6B">
        <w:rPr>
          <w:rFonts w:ascii="Times New Roman" w:eastAsia="TimesNewRoman" w:hAnsi="Times New Roman" w:cs="Times New Roman"/>
          <w:sz w:val="24"/>
          <w:szCs w:val="24"/>
        </w:rPr>
        <w:t>ă</w:t>
      </w:r>
      <w:proofErr w:type="spellEnd"/>
      <w:r w:rsidR="00780771" w:rsidRPr="00E60D6B">
        <w:rPr>
          <w:rFonts w:ascii="Times New Roman" w:eastAsia="TimesNewRoman" w:hAnsi="Times New Roman" w:cs="Times New Roman"/>
          <w:sz w:val="24"/>
          <w:szCs w:val="24"/>
        </w:rPr>
        <w:t xml:space="preserve"> </w:t>
      </w:r>
      <w:r w:rsidRPr="00E60D6B">
        <w:rPr>
          <w:rFonts w:ascii="Times New Roman" w:hAnsi="Times New Roman" w:cs="Times New Roman"/>
          <w:sz w:val="24"/>
          <w:szCs w:val="24"/>
        </w:rPr>
        <w:t xml:space="preserve">integral de </w:t>
      </w:r>
      <w:proofErr w:type="spellStart"/>
      <w:r w:rsidRPr="00E60D6B">
        <w:rPr>
          <w:rFonts w:ascii="Times New Roman" w:hAnsi="Times New Roman" w:cs="Times New Roman"/>
          <w:sz w:val="24"/>
          <w:szCs w:val="24"/>
        </w:rPr>
        <w:t>c</w:t>
      </w:r>
      <w:r w:rsidRPr="00E60D6B">
        <w:rPr>
          <w:rFonts w:ascii="Times New Roman" w:eastAsia="TimesNewRoman" w:hAnsi="Times New Roman" w:cs="Times New Roman"/>
          <w:sz w:val="24"/>
          <w:szCs w:val="24"/>
        </w:rPr>
        <w:t>ă</w:t>
      </w:r>
      <w:r w:rsidRPr="00E60D6B">
        <w:rPr>
          <w:rFonts w:ascii="Times New Roman" w:hAnsi="Times New Roman" w:cs="Times New Roman"/>
          <w:sz w:val="24"/>
          <w:szCs w:val="24"/>
        </w:rPr>
        <w:t>tre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Prestator</w:t>
      </w:r>
      <w:proofErr w:type="spellEnd"/>
      <w:r w:rsidRPr="00E60D6B">
        <w:rPr>
          <w:rFonts w:ascii="Times New Roman" w:hAnsi="Times New Roman" w:cs="Times New Roman"/>
          <w:sz w:val="24"/>
          <w:szCs w:val="24"/>
        </w:rPr>
        <w:t>.</w:t>
      </w:r>
    </w:p>
    <w:p w:rsidR="009B56CB" w:rsidRPr="00E60D6B" w:rsidRDefault="009B56CB" w:rsidP="00E00AF5">
      <w:pPr>
        <w:autoSpaceDE w:val="0"/>
        <w:autoSpaceDN w:val="0"/>
        <w:adjustRightInd w:val="0"/>
        <w:spacing w:after="0" w:line="240" w:lineRule="auto"/>
        <w:jc w:val="both"/>
        <w:rPr>
          <w:rFonts w:ascii="Times New Roman" w:hAnsi="Times New Roman" w:cs="Times New Roman"/>
          <w:sz w:val="24"/>
          <w:szCs w:val="24"/>
        </w:rPr>
      </w:pP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situa</w:t>
      </w:r>
      <w:r w:rsidRPr="00E60D6B">
        <w:rPr>
          <w:rFonts w:ascii="Times New Roman" w:eastAsia="TimesNewRoman" w:hAnsi="Times New Roman" w:cs="Times New Roman"/>
          <w:sz w:val="24"/>
          <w:szCs w:val="24"/>
        </w:rPr>
        <w:t>ţ</w:t>
      </w:r>
      <w:r w:rsidRPr="00E60D6B">
        <w:rPr>
          <w:rFonts w:ascii="Times New Roman" w:hAnsi="Times New Roman" w:cs="Times New Roman"/>
          <w:sz w:val="24"/>
          <w:szCs w:val="24"/>
        </w:rPr>
        <w:t>ia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care </w:t>
      </w:r>
      <w:proofErr w:type="spellStart"/>
      <w:r w:rsidRPr="00E60D6B">
        <w:rPr>
          <w:rFonts w:ascii="Times New Roman" w:hAnsi="Times New Roman" w:cs="Times New Roman"/>
          <w:sz w:val="24"/>
          <w:szCs w:val="24"/>
        </w:rPr>
        <w:t>Autoritatea</w:t>
      </w:r>
      <w:proofErr w:type="spellEnd"/>
      <w:r w:rsidRPr="00E60D6B">
        <w:rPr>
          <w:rFonts w:ascii="Times New Roman" w:hAnsi="Times New Roman" w:cs="Times New Roman"/>
          <w:sz w:val="24"/>
          <w:szCs w:val="24"/>
        </w:rPr>
        <w:t xml:space="preserve"> de Management </w:t>
      </w:r>
      <w:r w:rsidR="003B71CA" w:rsidRPr="00E60D6B">
        <w:rPr>
          <w:rFonts w:ascii="Times New Roman" w:hAnsi="Times New Roman" w:cs="Times New Roman"/>
          <w:sz w:val="24"/>
          <w:szCs w:val="24"/>
        </w:rPr>
        <w:t>POC</w:t>
      </w:r>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solicit</w:t>
      </w:r>
      <w:r w:rsidRPr="00E60D6B">
        <w:rPr>
          <w:rFonts w:ascii="Times New Roman" w:eastAsia="TimesNewRoman" w:hAnsi="Times New Roman" w:cs="Times New Roman"/>
          <w:sz w:val="24"/>
          <w:szCs w:val="24"/>
        </w:rPr>
        <w:t>ă</w:t>
      </w:r>
      <w:proofErr w:type="spellEnd"/>
      <w:r w:rsidRPr="00E60D6B">
        <w:rPr>
          <w:rFonts w:ascii="Times New Roman" w:eastAsia="TimesNewRoman" w:hAnsi="Times New Roman" w:cs="Times New Roman"/>
          <w:sz w:val="24"/>
          <w:szCs w:val="24"/>
        </w:rPr>
        <w:t xml:space="preserve"> </w:t>
      </w:r>
      <w:proofErr w:type="spellStart"/>
      <w:r w:rsidRPr="00E60D6B">
        <w:rPr>
          <w:rFonts w:ascii="Times New Roman" w:hAnsi="Times New Roman" w:cs="Times New Roman"/>
          <w:sz w:val="24"/>
          <w:szCs w:val="24"/>
        </w:rPr>
        <w:t>clarific</w:t>
      </w:r>
      <w:r w:rsidRPr="00E60D6B">
        <w:rPr>
          <w:rFonts w:ascii="Times New Roman" w:eastAsia="TimesNewRoman" w:hAnsi="Times New Roman" w:cs="Times New Roman"/>
          <w:sz w:val="24"/>
          <w:szCs w:val="24"/>
        </w:rPr>
        <w:t>ă</w:t>
      </w:r>
      <w:r w:rsidRPr="00E60D6B">
        <w:rPr>
          <w:rFonts w:ascii="Times New Roman" w:hAnsi="Times New Roman" w:cs="Times New Roman"/>
          <w:sz w:val="24"/>
          <w:szCs w:val="24"/>
        </w:rPr>
        <w:t>ri</w:t>
      </w:r>
      <w:proofErr w:type="spellEnd"/>
      <w:r w:rsidRPr="00E60D6B">
        <w:rPr>
          <w:rFonts w:ascii="Times New Roman" w:hAnsi="Times New Roman" w:cs="Times New Roman"/>
          <w:sz w:val="24"/>
          <w:szCs w:val="24"/>
        </w:rPr>
        <w:t xml:space="preserve"> </w:t>
      </w:r>
      <w:proofErr w:type="spellStart"/>
      <w:r w:rsidRPr="00E60D6B">
        <w:rPr>
          <w:rFonts w:ascii="Times New Roman" w:eastAsia="TimesNewRoman" w:hAnsi="Times New Roman" w:cs="Times New Roman"/>
          <w:sz w:val="24"/>
          <w:szCs w:val="24"/>
        </w:rPr>
        <w:t>ş</w:t>
      </w:r>
      <w:r w:rsidRPr="00E60D6B">
        <w:rPr>
          <w:rFonts w:ascii="Times New Roman" w:hAnsi="Times New Roman" w:cs="Times New Roman"/>
          <w:sz w:val="24"/>
          <w:szCs w:val="24"/>
        </w:rPr>
        <w:t>i</w:t>
      </w:r>
      <w:proofErr w:type="spellEnd"/>
      <w:r w:rsidRPr="00E60D6B">
        <w:rPr>
          <w:rFonts w:ascii="Times New Roman" w:hAnsi="Times New Roman" w:cs="Times New Roman"/>
          <w:sz w:val="24"/>
          <w:szCs w:val="24"/>
        </w:rPr>
        <w:t>/</w:t>
      </w:r>
      <w:proofErr w:type="spellStart"/>
      <w:r w:rsidRPr="00E60D6B">
        <w:rPr>
          <w:rFonts w:ascii="Times New Roman" w:hAnsi="Times New Roman" w:cs="Times New Roman"/>
          <w:sz w:val="24"/>
          <w:szCs w:val="24"/>
        </w:rPr>
        <w:t>sau</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revizuirea</w:t>
      </w:r>
      <w:proofErr w:type="spellEnd"/>
      <w:r w:rsidR="003B71CA"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Raportului</w:t>
      </w:r>
      <w:proofErr w:type="spellEnd"/>
      <w:r w:rsidRPr="00E60D6B">
        <w:rPr>
          <w:rFonts w:ascii="Times New Roman" w:hAnsi="Times New Roman" w:cs="Times New Roman"/>
          <w:sz w:val="24"/>
          <w:szCs w:val="24"/>
        </w:rPr>
        <w:t xml:space="preserve"> final de audit, </w:t>
      </w:r>
      <w:proofErr w:type="spellStart"/>
      <w:r w:rsidRPr="00E60D6B">
        <w:rPr>
          <w:rFonts w:ascii="Times New Roman" w:hAnsi="Times New Roman" w:cs="Times New Roman"/>
          <w:sz w:val="24"/>
          <w:szCs w:val="24"/>
        </w:rPr>
        <w:t>Prestatorul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va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acorda</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asisten</w:t>
      </w:r>
      <w:r w:rsidRPr="00E60D6B">
        <w:rPr>
          <w:rFonts w:ascii="Times New Roman" w:eastAsia="TimesNewRoman" w:hAnsi="Times New Roman" w:cs="Times New Roman"/>
          <w:sz w:val="24"/>
          <w:szCs w:val="24"/>
        </w:rPr>
        <w:t>ţă</w:t>
      </w:r>
      <w:proofErr w:type="spellEnd"/>
      <w:r w:rsidR="003B71CA" w:rsidRPr="00E60D6B">
        <w:rPr>
          <w:rFonts w:ascii="Times New Roman" w:eastAsia="TimesNewRoman" w:hAnsi="Times New Roman" w:cs="Times New Roman"/>
          <w:sz w:val="24"/>
          <w:szCs w:val="24"/>
        </w:rPr>
        <w:t xml:space="preserve"> </w:t>
      </w:r>
      <w:proofErr w:type="spellStart"/>
      <w:r w:rsidRPr="00E60D6B">
        <w:rPr>
          <w:rFonts w:ascii="Times New Roman" w:hAnsi="Times New Roman" w:cs="Times New Roman"/>
          <w:sz w:val="24"/>
          <w:szCs w:val="24"/>
        </w:rPr>
        <w:t>Beneficiarului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în</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vederea</w:t>
      </w:r>
      <w:proofErr w:type="spellEnd"/>
      <w:r w:rsidR="003B71CA"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remedierii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lastRenderedPageBreak/>
        <w:t>situa</w:t>
      </w:r>
      <w:r w:rsidRPr="00E60D6B">
        <w:rPr>
          <w:rFonts w:ascii="Times New Roman" w:eastAsia="TimesNewRoman" w:hAnsi="Times New Roman" w:cs="Times New Roman"/>
          <w:sz w:val="24"/>
          <w:szCs w:val="24"/>
        </w:rPr>
        <w:t>ţ</w:t>
      </w:r>
      <w:r w:rsidRPr="00E60D6B">
        <w:rPr>
          <w:rFonts w:ascii="Times New Roman" w:hAnsi="Times New Roman" w:cs="Times New Roman"/>
          <w:sz w:val="24"/>
          <w:szCs w:val="24"/>
        </w:rPr>
        <w:t>iei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pân</w:t>
      </w:r>
      <w:r w:rsidRPr="00E60D6B">
        <w:rPr>
          <w:rFonts w:ascii="Times New Roman" w:eastAsia="TimesNewRoman" w:hAnsi="Times New Roman" w:cs="Times New Roman"/>
          <w:sz w:val="24"/>
          <w:szCs w:val="24"/>
        </w:rPr>
        <w:t>ă</w:t>
      </w:r>
      <w:proofErr w:type="spellEnd"/>
      <w:r w:rsidR="003B71CA" w:rsidRPr="00E60D6B">
        <w:rPr>
          <w:rFonts w:ascii="Times New Roman" w:eastAsia="TimesNewRoman" w:hAnsi="Times New Roman" w:cs="Times New Roman"/>
          <w:sz w:val="24"/>
          <w:szCs w:val="24"/>
        </w:rPr>
        <w:t xml:space="preserve"> </w:t>
      </w:r>
      <w:r w:rsidRPr="00E60D6B">
        <w:rPr>
          <w:rFonts w:ascii="Times New Roman" w:hAnsi="Times New Roman" w:cs="Times New Roman"/>
          <w:sz w:val="24"/>
          <w:szCs w:val="24"/>
        </w:rPr>
        <w:t xml:space="preserve">la </w:t>
      </w:r>
      <w:proofErr w:type="spellStart"/>
      <w:r w:rsidRPr="00E60D6B">
        <w:rPr>
          <w:rFonts w:ascii="Times New Roman" w:hAnsi="Times New Roman" w:cs="Times New Roman"/>
          <w:sz w:val="24"/>
          <w:szCs w:val="24"/>
        </w:rPr>
        <w:t>momentul</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aprob</w:t>
      </w:r>
      <w:r w:rsidRPr="00E60D6B">
        <w:rPr>
          <w:rFonts w:ascii="Times New Roman" w:eastAsia="TimesNewRoman" w:hAnsi="Times New Roman" w:cs="Times New Roman"/>
          <w:sz w:val="24"/>
          <w:szCs w:val="24"/>
        </w:rPr>
        <w:t>ă</w:t>
      </w:r>
      <w:r w:rsidRPr="00E60D6B">
        <w:rPr>
          <w:rFonts w:ascii="Times New Roman" w:hAnsi="Times New Roman" w:cs="Times New Roman"/>
          <w:sz w:val="24"/>
          <w:szCs w:val="24"/>
        </w:rPr>
        <w:t>rii</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Cererii</w:t>
      </w:r>
      <w:proofErr w:type="spellEnd"/>
      <w:r w:rsidRPr="00E60D6B">
        <w:rPr>
          <w:rFonts w:ascii="Times New Roman" w:hAnsi="Times New Roman" w:cs="Times New Roman"/>
          <w:sz w:val="24"/>
          <w:szCs w:val="24"/>
        </w:rPr>
        <w:t xml:space="preserve"> de </w:t>
      </w:r>
      <w:proofErr w:type="spellStart"/>
      <w:r w:rsidRPr="00E60D6B">
        <w:rPr>
          <w:rFonts w:ascii="Times New Roman" w:hAnsi="Times New Roman" w:cs="Times New Roman"/>
          <w:sz w:val="24"/>
          <w:szCs w:val="24"/>
        </w:rPr>
        <w:t>rambursare</w:t>
      </w:r>
      <w:proofErr w:type="spellEnd"/>
      <w:r w:rsidRPr="00E60D6B">
        <w:rPr>
          <w:rFonts w:ascii="Times New Roman" w:hAnsi="Times New Roman" w:cs="Times New Roman"/>
          <w:sz w:val="24"/>
          <w:szCs w:val="24"/>
        </w:rPr>
        <w:t xml:space="preserve"> finale de</w:t>
      </w:r>
      <w:r w:rsidR="003B71CA"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c</w:t>
      </w:r>
      <w:r w:rsidRPr="00E60D6B">
        <w:rPr>
          <w:rFonts w:ascii="Times New Roman" w:eastAsia="TimesNewRoman" w:hAnsi="Times New Roman" w:cs="Times New Roman"/>
          <w:sz w:val="24"/>
          <w:szCs w:val="24"/>
        </w:rPr>
        <w:t>ă</w:t>
      </w:r>
      <w:r w:rsidRPr="00E60D6B">
        <w:rPr>
          <w:rFonts w:ascii="Times New Roman" w:hAnsi="Times New Roman" w:cs="Times New Roman"/>
          <w:sz w:val="24"/>
          <w:szCs w:val="24"/>
        </w:rPr>
        <w:t>tre</w:t>
      </w:r>
      <w:proofErr w:type="spellEnd"/>
      <w:r w:rsidRPr="00E60D6B">
        <w:rPr>
          <w:rFonts w:ascii="Times New Roman" w:hAnsi="Times New Roman" w:cs="Times New Roman"/>
          <w:sz w:val="24"/>
          <w:szCs w:val="24"/>
        </w:rPr>
        <w:t xml:space="preserve"> </w:t>
      </w:r>
      <w:proofErr w:type="spellStart"/>
      <w:r w:rsidRPr="00E60D6B">
        <w:rPr>
          <w:rFonts w:ascii="Times New Roman" w:hAnsi="Times New Roman" w:cs="Times New Roman"/>
          <w:sz w:val="24"/>
          <w:szCs w:val="24"/>
        </w:rPr>
        <w:t>Autoritatea</w:t>
      </w:r>
      <w:proofErr w:type="spellEnd"/>
      <w:r w:rsidRPr="00E60D6B">
        <w:rPr>
          <w:rFonts w:ascii="Times New Roman" w:hAnsi="Times New Roman" w:cs="Times New Roman"/>
          <w:sz w:val="24"/>
          <w:szCs w:val="24"/>
        </w:rPr>
        <w:t xml:space="preserve"> de Management.</w:t>
      </w:r>
    </w:p>
    <w:p w:rsidR="003D5F88" w:rsidRPr="00E60D6B" w:rsidRDefault="003D5F88" w:rsidP="00E00AF5">
      <w:pPr>
        <w:spacing w:after="0" w:line="240" w:lineRule="auto"/>
        <w:jc w:val="both"/>
        <w:rPr>
          <w:rFonts w:ascii="Times New Roman" w:eastAsia="Times New Roman" w:hAnsi="Times New Roman" w:cs="Times New Roman"/>
          <w:sz w:val="24"/>
          <w:szCs w:val="24"/>
          <w:lang w:val="ro-RO"/>
        </w:rPr>
      </w:pPr>
    </w:p>
    <w:p w:rsidR="003D5F88" w:rsidRPr="00E60D6B" w:rsidRDefault="003D5F88" w:rsidP="00E00AF5">
      <w:pPr>
        <w:spacing w:after="0" w:line="240" w:lineRule="auto"/>
        <w:jc w:val="both"/>
        <w:rPr>
          <w:rFonts w:ascii="Times New Roman" w:eastAsia="Times New Roman" w:hAnsi="Times New Roman" w:cs="Times New Roman"/>
          <w:sz w:val="24"/>
          <w:szCs w:val="24"/>
          <w:lang w:val="ro-RO"/>
        </w:rPr>
      </w:pPr>
    </w:p>
    <w:p w:rsidR="00E60D6B" w:rsidRPr="00E60D6B" w:rsidRDefault="00E60D6B" w:rsidP="00E00AF5">
      <w:pPr>
        <w:spacing w:after="0" w:line="240" w:lineRule="auto"/>
        <w:jc w:val="both"/>
        <w:rPr>
          <w:rFonts w:ascii="Times New Roman" w:eastAsia="Times New Roman" w:hAnsi="Times New Roman" w:cs="Times New Roman"/>
          <w:sz w:val="24"/>
          <w:szCs w:val="24"/>
          <w:lang w:val="ro-RO"/>
        </w:rPr>
      </w:pPr>
    </w:p>
    <w:p w:rsidR="00E60D6B" w:rsidRPr="00E60D6B" w:rsidRDefault="00E60D6B" w:rsidP="00E00AF5">
      <w:pPr>
        <w:spacing w:after="0" w:line="240" w:lineRule="auto"/>
        <w:jc w:val="both"/>
        <w:rPr>
          <w:rFonts w:ascii="Times New Roman" w:eastAsia="Times New Roman" w:hAnsi="Times New Roman" w:cs="Times New Roman"/>
          <w:sz w:val="24"/>
          <w:szCs w:val="24"/>
          <w:lang w:val="ro-RO"/>
        </w:rPr>
      </w:pPr>
    </w:p>
    <w:p w:rsidR="00E60D6B" w:rsidRPr="00E60D6B" w:rsidRDefault="00E60D6B" w:rsidP="00E00AF5">
      <w:pPr>
        <w:spacing w:after="0" w:line="240" w:lineRule="auto"/>
        <w:jc w:val="both"/>
        <w:rPr>
          <w:rFonts w:ascii="Times New Roman" w:eastAsia="Times New Roman" w:hAnsi="Times New Roman" w:cs="Times New Roman"/>
          <w:sz w:val="24"/>
          <w:szCs w:val="24"/>
          <w:lang w:val="ro-RO"/>
        </w:rPr>
      </w:pPr>
    </w:p>
    <w:p w:rsidR="00E60D6B" w:rsidRPr="00E60D6B" w:rsidRDefault="00E60D6B" w:rsidP="00E00AF5">
      <w:pPr>
        <w:spacing w:after="0" w:line="240" w:lineRule="auto"/>
        <w:jc w:val="both"/>
        <w:rPr>
          <w:rFonts w:ascii="Times New Roman" w:eastAsia="Times New Roman" w:hAnsi="Times New Roman" w:cs="Times New Roman"/>
          <w:sz w:val="24"/>
          <w:szCs w:val="24"/>
          <w:lang w:val="ro-RO"/>
        </w:rPr>
      </w:pPr>
    </w:p>
    <w:p w:rsidR="00E60D6B" w:rsidRDefault="00E60D6B" w:rsidP="00E00AF5">
      <w:pPr>
        <w:spacing w:after="0" w:line="240" w:lineRule="auto"/>
        <w:jc w:val="both"/>
        <w:rPr>
          <w:rFonts w:ascii="Times New Roman" w:eastAsia="Times New Roman" w:hAnsi="Times New Roman" w:cs="Times New Roman"/>
          <w:sz w:val="24"/>
          <w:szCs w:val="24"/>
          <w:lang w:val="ro-RO"/>
        </w:rPr>
      </w:pPr>
    </w:p>
    <w:p w:rsidR="00415E65" w:rsidRDefault="00415E65" w:rsidP="00E00AF5">
      <w:pPr>
        <w:spacing w:after="0" w:line="240" w:lineRule="auto"/>
        <w:jc w:val="both"/>
        <w:rPr>
          <w:rFonts w:ascii="Times New Roman" w:eastAsia="Times New Roman" w:hAnsi="Times New Roman" w:cs="Times New Roman"/>
          <w:sz w:val="24"/>
          <w:szCs w:val="24"/>
          <w:lang w:val="ro-RO"/>
        </w:rPr>
      </w:pPr>
    </w:p>
    <w:p w:rsidR="00415E65" w:rsidRPr="00E60D6B" w:rsidRDefault="00415E65" w:rsidP="00E00AF5">
      <w:pPr>
        <w:spacing w:after="0" w:line="240" w:lineRule="auto"/>
        <w:jc w:val="both"/>
        <w:rPr>
          <w:rFonts w:ascii="Times New Roman" w:eastAsia="Times New Roman" w:hAnsi="Times New Roman" w:cs="Times New Roman"/>
          <w:sz w:val="24"/>
          <w:szCs w:val="24"/>
          <w:lang w:val="ro-RO"/>
        </w:rPr>
      </w:pPr>
    </w:p>
    <w:p w:rsidR="00E73ED2" w:rsidRPr="00E60D6B" w:rsidRDefault="00E73ED2" w:rsidP="00E00AF5">
      <w:pPr>
        <w:spacing w:after="0" w:line="240" w:lineRule="auto"/>
        <w:jc w:val="both"/>
        <w:rPr>
          <w:rFonts w:ascii="Times New Roman" w:eastAsia="Times New Roman" w:hAnsi="Times New Roman" w:cs="Times New Roman"/>
          <w:b/>
          <w:sz w:val="24"/>
          <w:szCs w:val="24"/>
          <w:lang w:val="ro-RO"/>
        </w:rPr>
      </w:pPr>
    </w:p>
    <w:p w:rsidR="00E73ED2" w:rsidRPr="00E60D6B" w:rsidRDefault="00E73ED2" w:rsidP="00E00AF5">
      <w:pPr>
        <w:spacing w:after="0" w:line="240" w:lineRule="auto"/>
        <w:jc w:val="both"/>
        <w:rPr>
          <w:rFonts w:ascii="Times New Roman" w:eastAsia="Times New Roman" w:hAnsi="Times New Roman" w:cs="Times New Roman"/>
          <w:b/>
          <w:sz w:val="24"/>
          <w:szCs w:val="24"/>
          <w:lang w:val="ro-RO"/>
        </w:rPr>
      </w:pPr>
    </w:p>
    <w:p w:rsidR="00BC2559" w:rsidRPr="00E60D6B" w:rsidRDefault="00BC2559" w:rsidP="00E00AF5">
      <w:pPr>
        <w:spacing w:after="0" w:line="240" w:lineRule="auto"/>
        <w:jc w:val="both"/>
        <w:rPr>
          <w:rFonts w:ascii="Times New Roman" w:eastAsia="Times New Roman" w:hAnsi="Times New Roman" w:cs="Times New Roman"/>
          <w:b/>
          <w:sz w:val="24"/>
          <w:szCs w:val="24"/>
          <w:lang w:val="ro-RO"/>
        </w:rPr>
      </w:pPr>
    </w:p>
    <w:p w:rsidR="003D5F88" w:rsidRPr="00E60D6B" w:rsidRDefault="003D5F88" w:rsidP="00E00AF5">
      <w:pPr>
        <w:spacing w:after="0" w:line="240" w:lineRule="auto"/>
        <w:jc w:val="both"/>
        <w:rPr>
          <w:rFonts w:ascii="Times New Roman" w:eastAsia="Times New Roman" w:hAnsi="Times New Roman" w:cs="Times New Roman"/>
          <w:b/>
          <w:sz w:val="24"/>
          <w:szCs w:val="24"/>
          <w:lang w:val="ro-RO"/>
        </w:rPr>
      </w:pPr>
      <w:r w:rsidRPr="00E60D6B">
        <w:rPr>
          <w:rFonts w:ascii="Times New Roman" w:eastAsia="Times New Roman" w:hAnsi="Times New Roman" w:cs="Times New Roman"/>
          <w:b/>
          <w:sz w:val="24"/>
          <w:szCs w:val="24"/>
          <w:lang w:val="ro-RO"/>
        </w:rPr>
        <w:t>Anexa  la Caietul de Sarcini</w:t>
      </w:r>
    </w:p>
    <w:p w:rsidR="003D5F88" w:rsidRPr="00E60D6B" w:rsidRDefault="003D5F88" w:rsidP="00E00AF5">
      <w:pPr>
        <w:spacing w:after="0" w:line="240" w:lineRule="auto"/>
        <w:jc w:val="both"/>
        <w:rPr>
          <w:rFonts w:ascii="Times New Roman" w:eastAsia="Times New Roman" w:hAnsi="Times New Roman" w:cs="Times New Roman"/>
          <w:sz w:val="24"/>
          <w:szCs w:val="24"/>
          <w:lang w:val="ro-RO"/>
        </w:rPr>
      </w:pPr>
    </w:p>
    <w:p w:rsidR="003D5F88" w:rsidRPr="00E60D6B" w:rsidRDefault="003D5F88" w:rsidP="00E00AF5">
      <w:pPr>
        <w:spacing w:after="0" w:line="240" w:lineRule="auto"/>
        <w:jc w:val="both"/>
        <w:rPr>
          <w:rFonts w:ascii="Times New Roman" w:eastAsia="Times New Roman" w:hAnsi="Times New Roman" w:cs="Times New Roman"/>
          <w:b/>
          <w:sz w:val="24"/>
          <w:szCs w:val="24"/>
          <w:lang w:val="ro-RO"/>
        </w:rPr>
      </w:pPr>
      <w:r w:rsidRPr="00E60D6B">
        <w:rPr>
          <w:rFonts w:ascii="Times New Roman" w:eastAsia="Times New Roman" w:hAnsi="Times New Roman" w:cs="Times New Roman"/>
          <w:b/>
          <w:sz w:val="24"/>
          <w:szCs w:val="24"/>
          <w:lang w:val="ro-RO"/>
        </w:rPr>
        <w:t>Raportul privind constatările factuale cu privire la verificarea cheltuielilor efectuate în cadrul unui Contract finanțat prin POC 2014-2020 – Actiunea 1.1.4</w:t>
      </w:r>
    </w:p>
    <w:p w:rsidR="003D5F88" w:rsidRPr="00E60D6B" w:rsidRDefault="003D5F88" w:rsidP="00E00AF5">
      <w:pPr>
        <w:spacing w:after="0" w:line="240" w:lineRule="auto"/>
        <w:jc w:val="both"/>
        <w:rPr>
          <w:rFonts w:ascii="Times New Roman" w:eastAsia="Times New Roman" w:hAnsi="Times New Roman" w:cs="Times New Roman"/>
          <w:sz w:val="24"/>
          <w:szCs w:val="24"/>
          <w:lang w:val="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i/>
          <w:sz w:val="24"/>
          <w:szCs w:val="24"/>
          <w:lang w:val="ro-RO" w:eastAsia="ro-RO"/>
        </w:rPr>
      </w:pPr>
      <w:r w:rsidRPr="00E60D6B">
        <w:rPr>
          <w:rFonts w:ascii="Times New Roman" w:eastAsia="Times New Roman" w:hAnsi="Times New Roman" w:cs="Times New Roman"/>
          <w:i/>
          <w:sz w:val="24"/>
          <w:szCs w:val="24"/>
          <w:lang w:val="ro-RO" w:eastAsia="ro-RO"/>
        </w:rPr>
        <w:t>Să fie printat cu antetul auditorului</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i/>
          <w:sz w:val="24"/>
          <w:szCs w:val="24"/>
          <w:lang w:val="ro-RO" w:eastAsia="ro-RO"/>
        </w:rPr>
      </w:pPr>
      <w:r w:rsidRPr="00E60D6B">
        <w:rPr>
          <w:rFonts w:ascii="Times New Roman" w:eastAsia="Times New Roman" w:hAnsi="Times New Roman" w:cs="Times New Roman"/>
          <w:i/>
          <w:sz w:val="24"/>
          <w:szCs w:val="24"/>
          <w:lang w:val="ro-RO" w:eastAsia="ro-RO"/>
        </w:rPr>
        <w:t>&lt;Numele persoanei/perosanelor de contact&gt;, &lt;Pozitia&gt;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i/>
          <w:sz w:val="24"/>
          <w:szCs w:val="24"/>
          <w:lang w:val="ro-RO" w:eastAsia="ro-RO"/>
        </w:rPr>
      </w:pPr>
      <w:r w:rsidRPr="00E60D6B">
        <w:rPr>
          <w:rFonts w:ascii="Times New Roman" w:eastAsia="Times New Roman" w:hAnsi="Times New Roman" w:cs="Times New Roman"/>
          <w:i/>
          <w:sz w:val="24"/>
          <w:szCs w:val="24"/>
          <w:lang w:val="ro-RO" w:eastAsia="ro-RO"/>
        </w:rPr>
        <w:t>&lt;Numele Beneficiarului&gt;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i/>
          <w:sz w:val="24"/>
          <w:szCs w:val="24"/>
          <w:lang w:val="ro-RO" w:eastAsia="ro-RO"/>
        </w:rPr>
      </w:pPr>
      <w:r w:rsidRPr="00E60D6B">
        <w:rPr>
          <w:rFonts w:ascii="Times New Roman" w:eastAsia="Times New Roman" w:hAnsi="Times New Roman" w:cs="Times New Roman"/>
          <w:i/>
          <w:sz w:val="24"/>
          <w:szCs w:val="24"/>
          <w:lang w:val="ro-RO" w:eastAsia="ro-RO"/>
        </w:rPr>
        <w:t>&lt;Adresa&gt;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i/>
          <w:sz w:val="24"/>
          <w:szCs w:val="24"/>
          <w:lang w:val="ro-RO" w:eastAsia="ro-RO"/>
        </w:rPr>
      </w:pPr>
      <w:r w:rsidRPr="00E60D6B">
        <w:rPr>
          <w:rFonts w:ascii="Times New Roman" w:eastAsia="Times New Roman" w:hAnsi="Times New Roman" w:cs="Times New Roman"/>
          <w:i/>
          <w:sz w:val="24"/>
          <w:szCs w:val="24"/>
          <w:lang w:val="ro-RO" w:eastAsia="ro-RO"/>
        </w:rPr>
        <w:t>&lt;zi lună an&gt;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Stimate &lt;Numele persoanei/persoanelor de contact&gt;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eastAsia="ro-RO"/>
        </w:rPr>
        <w:t>In conformitate cu contractul nostru datat &lt;zi lună an&gt; cu &lt;numele beneficiarului&gt; „Beneficiarul”, vă furnizăm Raportul Constatărilor Factuale („Raportul”), referitor la Cererea de Rambursare a cheltuielilor atasata pe care ne-ați furnizat-o pentru perioada &lt;zi lună an – zi lună an&gt;. Ați solicitat realizarea anumitor proceduri in legătură cu contractul de finanțare in cauză [</w:t>
      </w:r>
      <w:r w:rsidRPr="00E60D6B">
        <w:rPr>
          <w:rFonts w:ascii="Times New Roman" w:eastAsia="Times New Roman" w:hAnsi="Times New Roman" w:cs="Times New Roman"/>
          <w:i/>
          <w:sz w:val="24"/>
          <w:szCs w:val="24"/>
          <w:lang w:val="ro-RO" w:eastAsia="ro-RO"/>
        </w:rPr>
        <w:t>titlul si numărul contractului</w:t>
      </w:r>
      <w:r w:rsidRPr="00E60D6B">
        <w:rPr>
          <w:rFonts w:ascii="Times New Roman" w:eastAsia="Times New Roman" w:hAnsi="Times New Roman" w:cs="Times New Roman"/>
          <w:sz w:val="24"/>
          <w:szCs w:val="24"/>
          <w:lang w:val="ro-RO" w:eastAsia="ro-RO"/>
        </w:rPr>
        <w:t>], „contractul de finanțare”. Raportul este alcătuit din această scrisoare si detaliile Raportului prevăzute in capitolele 1 si 2.</w:t>
      </w:r>
    </w:p>
    <w:p w:rsidR="003D5F88" w:rsidRPr="00E60D6B" w:rsidRDefault="003D5F88" w:rsidP="00E00AF5">
      <w:pPr>
        <w:spacing w:after="0" w:line="240" w:lineRule="auto"/>
        <w:jc w:val="both"/>
        <w:rPr>
          <w:rFonts w:ascii="Times New Roman" w:eastAsia="Times New Roman" w:hAnsi="Times New Roman" w:cs="Times New Roman"/>
          <w:sz w:val="24"/>
          <w:szCs w:val="24"/>
          <w:lang w:val="ro-RO"/>
        </w:rPr>
      </w:pPr>
    </w:p>
    <w:p w:rsidR="003D5F88" w:rsidRPr="00E60D6B" w:rsidRDefault="003D5F88" w:rsidP="00E00AF5">
      <w:pPr>
        <w:spacing w:after="0" w:line="240" w:lineRule="auto"/>
        <w:jc w:val="both"/>
        <w:rPr>
          <w:rFonts w:ascii="Times New Roman" w:eastAsia="Times New Roman" w:hAnsi="Times New Roman" w:cs="Times New Roman"/>
          <w:sz w:val="24"/>
          <w:szCs w:val="24"/>
          <w:lang w:val="ro-RO"/>
        </w:rPr>
      </w:pPr>
    </w:p>
    <w:p w:rsidR="003D5F88" w:rsidRPr="00E60D6B" w:rsidRDefault="003D5F88" w:rsidP="00E00AF5">
      <w:pPr>
        <w:numPr>
          <w:ilvl w:val="0"/>
          <w:numId w:val="13"/>
        </w:numPr>
        <w:spacing w:after="0" w:line="240" w:lineRule="auto"/>
        <w:jc w:val="both"/>
        <w:rPr>
          <w:rFonts w:ascii="Times New Roman" w:eastAsia="Times New Roman" w:hAnsi="Times New Roman" w:cs="Times New Roman"/>
          <w:b/>
          <w:sz w:val="24"/>
          <w:szCs w:val="24"/>
          <w:lang w:val="ro-RO"/>
        </w:rPr>
      </w:pPr>
      <w:r w:rsidRPr="00E60D6B">
        <w:rPr>
          <w:rFonts w:ascii="Times New Roman" w:eastAsia="Times New Roman" w:hAnsi="Times New Roman" w:cs="Times New Roman"/>
          <w:b/>
          <w:sz w:val="24"/>
          <w:szCs w:val="24"/>
          <w:lang w:val="ro-RO"/>
        </w:rPr>
        <w:t>Obiectul raportului</w:t>
      </w:r>
    </w:p>
    <w:p w:rsidR="003D5F88" w:rsidRPr="00E60D6B" w:rsidRDefault="003D5F88"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Angajamentul nostru a fost de a realiza procedurile agreate cu privire la verificarea cheltuielilor efectuate în cadrul contractului de finanțare nr. 115/13.09.2016 semnat între </w:t>
      </w:r>
      <w:r w:rsidRPr="00E60D6B">
        <w:rPr>
          <w:rFonts w:ascii="Times New Roman" w:eastAsia="Times New Roman" w:hAnsi="Times New Roman" w:cs="Times New Roman"/>
          <w:b/>
          <w:sz w:val="24"/>
          <w:szCs w:val="24"/>
          <w:lang w:val="ro-RO"/>
        </w:rPr>
        <w:t xml:space="preserve">IBPC-NS </w:t>
      </w:r>
      <w:r w:rsidRPr="00E60D6B">
        <w:rPr>
          <w:rFonts w:ascii="Times New Roman" w:eastAsia="Times New Roman" w:hAnsi="Times New Roman" w:cs="Times New Roman"/>
          <w:sz w:val="24"/>
          <w:szCs w:val="24"/>
          <w:lang w:val="ro-RO"/>
        </w:rPr>
        <w:t xml:space="preserve">și </w:t>
      </w:r>
      <w:r w:rsidRPr="00E60D6B">
        <w:rPr>
          <w:rFonts w:ascii="Times New Roman" w:eastAsia="Times New Roman" w:hAnsi="Times New Roman" w:cs="Times New Roman"/>
          <w:b/>
          <w:sz w:val="24"/>
          <w:szCs w:val="24"/>
          <w:lang w:val="ro-RO"/>
        </w:rPr>
        <w:t>Autoritatea Națională pentru Cercetare Științifică și Inovare în calitate de Organism Intermediar (OI), în numele şi pentru Ministerul Fondurilor Europene (MFE) în calitate de Autoritate de Management (AM) pentru Programul Operaţional Competitivitate (POC)</w:t>
      </w:r>
      <w:r w:rsidRPr="00E60D6B">
        <w:rPr>
          <w:rFonts w:ascii="Times New Roman" w:eastAsia="Times New Roman" w:hAnsi="Times New Roman" w:cs="Times New Roman"/>
          <w:sz w:val="24"/>
          <w:szCs w:val="24"/>
          <w:lang w:val="ro-RO"/>
        </w:rPr>
        <w:t>. Acest lucru a implicat realizarea anumitor proceduri specifice, ale căror rezultate vor folosi AM-POC pentru a putea formula concluzii proprii pe baza procedurilor executate de noi.</w:t>
      </w:r>
    </w:p>
    <w:p w:rsidR="003D5F88" w:rsidRPr="00E60D6B" w:rsidRDefault="003D5F88" w:rsidP="00E00AF5">
      <w:pPr>
        <w:spacing w:after="0" w:line="240" w:lineRule="auto"/>
        <w:jc w:val="both"/>
        <w:rPr>
          <w:rFonts w:ascii="Times New Roman" w:eastAsia="Times New Roman" w:hAnsi="Times New Roman" w:cs="Times New Roman"/>
          <w:sz w:val="24"/>
          <w:szCs w:val="24"/>
          <w:lang w:val="ro-RO"/>
        </w:rPr>
      </w:pPr>
    </w:p>
    <w:p w:rsidR="003D5F88" w:rsidRPr="00E60D6B" w:rsidRDefault="003D5F88" w:rsidP="00E00AF5">
      <w:pPr>
        <w:spacing w:after="0" w:line="240" w:lineRule="auto"/>
        <w:jc w:val="both"/>
        <w:rPr>
          <w:rFonts w:ascii="Times New Roman" w:eastAsia="Times New Roman" w:hAnsi="Times New Roman" w:cs="Times New Roman"/>
          <w:sz w:val="24"/>
          <w:szCs w:val="24"/>
          <w:lang w:val="ro-RO"/>
        </w:rPr>
      </w:pPr>
      <w:r w:rsidRPr="00E60D6B">
        <w:rPr>
          <w:rFonts w:ascii="Times New Roman" w:eastAsia="Times New Roman" w:hAnsi="Times New Roman" w:cs="Times New Roman"/>
          <w:sz w:val="24"/>
          <w:szCs w:val="24"/>
          <w:lang w:val="ro-RO"/>
        </w:rPr>
        <w:t xml:space="preserve">Obiectivul acestui angajament este verificarea de către auditor a faptului că sumele (cheltuielile) solicitate de Beneficiar in </w:t>
      </w:r>
      <w:r w:rsidRPr="00E60D6B">
        <w:rPr>
          <w:rFonts w:ascii="Times New Roman" w:eastAsia="Times New Roman" w:hAnsi="Times New Roman" w:cs="Times New Roman"/>
          <w:sz w:val="24"/>
          <w:szCs w:val="24"/>
          <w:lang w:val="ro-RO" w:eastAsia="ro-RO"/>
        </w:rPr>
        <w:t>Cererea de Rambursare a cheltuielilor</w:t>
      </w:r>
      <w:r w:rsidRPr="00E60D6B">
        <w:rPr>
          <w:rFonts w:ascii="Times New Roman" w:eastAsia="Times New Roman" w:hAnsi="Times New Roman" w:cs="Times New Roman"/>
          <w:sz w:val="24"/>
          <w:szCs w:val="24"/>
          <w:lang w:val="ro-RO"/>
        </w:rPr>
        <w:t xml:space="preserve"> pentru proiectul  finanțat de contractul de finanțare au fost efectuate („realitatea desfasurarii”), sunt exacte („exactitate”) si eligibile si transmiterea către Beneficiar a Raportului cu privire la realizarea procedurilor agreate. Eligibilitate inseamnă că finanțarea nerambursabila furnizată a fost cheltuită in conformitate cu temenii si condițiile contractului de finanțare.</w:t>
      </w:r>
    </w:p>
    <w:p w:rsidR="003D5F88" w:rsidRPr="00E60D6B" w:rsidRDefault="003D5F88" w:rsidP="00E00AF5">
      <w:pPr>
        <w:spacing w:after="0" w:line="240" w:lineRule="auto"/>
        <w:jc w:val="both"/>
        <w:rPr>
          <w:rFonts w:ascii="Times New Roman" w:eastAsia="Times New Roman" w:hAnsi="Times New Roman" w:cs="Times New Roman"/>
          <w:sz w:val="24"/>
          <w:szCs w:val="24"/>
          <w:lang w:val="ro-RO"/>
        </w:rPr>
      </w:pPr>
    </w:p>
    <w:p w:rsidR="003D5F88" w:rsidRPr="00E60D6B" w:rsidRDefault="003D5F88" w:rsidP="00E00AF5">
      <w:pPr>
        <w:numPr>
          <w:ilvl w:val="0"/>
          <w:numId w:val="13"/>
        </w:numPr>
        <w:spacing w:after="0" w:line="240" w:lineRule="auto"/>
        <w:jc w:val="both"/>
        <w:rPr>
          <w:rFonts w:ascii="Times New Roman" w:eastAsia="Times New Roman" w:hAnsi="Times New Roman" w:cs="Times New Roman"/>
          <w:b/>
          <w:sz w:val="24"/>
          <w:szCs w:val="24"/>
          <w:lang w:val="ro-RO"/>
        </w:rPr>
      </w:pPr>
      <w:r w:rsidRPr="00E60D6B">
        <w:rPr>
          <w:rFonts w:ascii="Times New Roman" w:eastAsia="Times New Roman" w:hAnsi="Times New Roman" w:cs="Times New Roman"/>
          <w:b/>
          <w:sz w:val="24"/>
          <w:szCs w:val="24"/>
          <w:lang w:val="ro-RO"/>
        </w:rPr>
        <w:lastRenderedPageBreak/>
        <w:t>Scopul lucrării</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Angajamentul nostru s-a realizat in conformitate cu:</w:t>
      </w:r>
    </w:p>
    <w:p w:rsidR="003D5F88" w:rsidRPr="00E60D6B" w:rsidRDefault="003D5F88" w:rsidP="00E00AF5">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Caietul de sarcini care a stat  la baza contractului de audit:</w:t>
      </w:r>
    </w:p>
    <w:p w:rsidR="003D5F88" w:rsidRPr="00E60D6B" w:rsidRDefault="003D5F88" w:rsidP="00E00AF5">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Standardul Internațional privind serviciile conexe („ISRS”) 4400 Angajamente pentru realizarea procedurilor agreate privind informațiile financiare emis de către Federația Internațională a Contabililor („IFAC”) si adoptat de catre CAFR</w:t>
      </w:r>
    </w:p>
    <w:p w:rsidR="003D5F88" w:rsidRPr="00E60D6B" w:rsidRDefault="003D5F88" w:rsidP="00E00AF5">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Codul etic emis de către IFAC</w:t>
      </w:r>
    </w:p>
    <w:p w:rsidR="003D5F88" w:rsidRPr="00E60D6B" w:rsidRDefault="003D5F88" w:rsidP="00E00AF5">
      <w:pPr>
        <w:autoSpaceDE w:val="0"/>
        <w:autoSpaceDN w:val="0"/>
        <w:adjustRightInd w:val="0"/>
        <w:spacing w:after="0" w:line="240" w:lineRule="auto"/>
        <w:ind w:left="36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Desi ISRS 4400 prevede că independența nu este o cerință pentru angajamantele privind procedurile agreate, Autoritatea de Management/Organismul Intermediar solicită ca auditorul să respecte de asemenea cerințele de independență prevăzute de Codul etic;</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Asa cum s-a solicitat, noi am realizat doar procedurile stabilite in CAIETUL DE SARCINI pentru acest angajament si am raportat constatările noastre factuale cu privire la aceste proceduri in capitolul 2 al acestui Raport.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Scopul acestor proceduri agreate a fost stabilit exclusiv de catre Autoritatea de Management si procedurile au fost realizate exclusiv pentru a sprijini Autoritatea de Management/Organismul Intermediar in a evalua dacă cheltuielile solicitate de Beneficiar in Cererea de Rambursare a cheltuielilor atasata au fost realizate efectiv, sunt exacte si eligibile.</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numPr>
          <w:ilvl w:val="0"/>
          <w:numId w:val="13"/>
        </w:numPr>
        <w:spacing w:after="0" w:line="240" w:lineRule="auto"/>
        <w:jc w:val="both"/>
        <w:rPr>
          <w:rFonts w:ascii="Times New Roman" w:eastAsia="Times New Roman" w:hAnsi="Times New Roman" w:cs="Times New Roman"/>
          <w:b/>
          <w:sz w:val="24"/>
          <w:szCs w:val="24"/>
          <w:lang w:val="ro-RO"/>
        </w:rPr>
      </w:pPr>
      <w:r w:rsidRPr="00E60D6B">
        <w:rPr>
          <w:rFonts w:ascii="Times New Roman" w:eastAsia="Times New Roman" w:hAnsi="Times New Roman" w:cs="Times New Roman"/>
          <w:b/>
          <w:sz w:val="24"/>
          <w:szCs w:val="24"/>
          <w:lang w:val="ro-RO"/>
        </w:rPr>
        <w:t>Sursele informațiilor</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Raportul prevede informațiile furnizate de managementul Beneficiarului in legătură cu intrebările specifice sau care au fost obținute sau extrase din sistemele informatice si contabilitate ale Beneficiarului. &lt;Suplimentar, am obținut informatii verbale din partea managementului Beneficiarului, care nu au fost documentate.&gt; [</w:t>
      </w:r>
      <w:r w:rsidRPr="00E60D6B">
        <w:rPr>
          <w:rFonts w:ascii="Times New Roman" w:eastAsia="Times New Roman" w:hAnsi="Times New Roman" w:cs="Times New Roman"/>
          <w:i/>
          <w:sz w:val="24"/>
          <w:szCs w:val="24"/>
          <w:lang w:val="ro-RO" w:eastAsia="ro-RO"/>
        </w:rPr>
        <w:t>se sterge dacă s-au primit numai informații in scris</w:t>
      </w:r>
      <w:r w:rsidRPr="00E60D6B">
        <w:rPr>
          <w:rFonts w:ascii="Times New Roman" w:eastAsia="Times New Roman" w:hAnsi="Times New Roman" w:cs="Times New Roman"/>
          <w:sz w:val="24"/>
          <w:szCs w:val="24"/>
          <w:lang w:val="ro-RO" w:eastAsia="ro-RO"/>
        </w:rPr>
        <w: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numPr>
          <w:ilvl w:val="0"/>
          <w:numId w:val="13"/>
        </w:numPr>
        <w:spacing w:after="0" w:line="240" w:lineRule="auto"/>
        <w:jc w:val="both"/>
        <w:rPr>
          <w:rFonts w:ascii="Times New Roman" w:eastAsia="Times New Roman" w:hAnsi="Times New Roman" w:cs="Times New Roman"/>
          <w:b/>
          <w:sz w:val="24"/>
          <w:szCs w:val="24"/>
          <w:lang w:val="ro-RO"/>
        </w:rPr>
      </w:pPr>
      <w:r w:rsidRPr="00E60D6B">
        <w:rPr>
          <w:rFonts w:ascii="Times New Roman" w:eastAsia="Times New Roman" w:hAnsi="Times New Roman" w:cs="Times New Roman"/>
          <w:b/>
          <w:sz w:val="24"/>
          <w:szCs w:val="24"/>
          <w:lang w:val="ro-RO"/>
        </w:rPr>
        <w:t>Constatări factuale</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Cheltuielile totale care reprezintă subiectul acestei verificări se ridică la suma de &lt;xxxxxx&gt; lei. Suma mentionată anterior este egală cu suma totală a cheltuielilor raportate de beneficiar in Cererea de Rambursare a cheltuielilor, iar suma solicitată de Beneficiar spre rambursare, &lt;după deducerea din suma totală a cotei de prefinanțare&gt; [</w:t>
      </w:r>
      <w:r w:rsidRPr="00E60D6B">
        <w:rPr>
          <w:rFonts w:ascii="Times New Roman" w:eastAsia="Times New Roman" w:hAnsi="Times New Roman" w:cs="Times New Roman"/>
          <w:i/>
          <w:sz w:val="24"/>
          <w:szCs w:val="24"/>
          <w:lang w:val="ro-RO" w:eastAsia="ro-RO"/>
        </w:rPr>
        <w:t>se menționează acolo unde este cazul</w:t>
      </w:r>
      <w:r w:rsidRPr="00E60D6B">
        <w:rPr>
          <w:rFonts w:ascii="Times New Roman" w:eastAsia="Times New Roman" w:hAnsi="Times New Roman" w:cs="Times New Roman"/>
          <w:sz w:val="24"/>
          <w:szCs w:val="24"/>
          <w:lang w:val="ro-RO" w:eastAsia="ro-RO"/>
        </w:rPr>
        <w:t>] conform contractului de finanțare se ridică la suma de &lt;xxxxxx&gt; lei, asa cum rezultă di n Cererea de Rambursare a cheltuielilor din &lt;zi,lună, an &gt;.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Pe baza procedurilor agreate pe care le-am realizat, am descoperit că suma cheltuielilor de &lt;xxxx&gt; lei nu este eligibilă.</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Detaliile constatărilor noastre factuale inclusiv un tabel rezumat al cheltuielilor neeligibile sunt prezentate in capitolul 2 al acestui Raport.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numPr>
          <w:ilvl w:val="0"/>
          <w:numId w:val="13"/>
        </w:numPr>
        <w:spacing w:after="0" w:line="240" w:lineRule="auto"/>
        <w:jc w:val="both"/>
        <w:rPr>
          <w:rFonts w:ascii="Times New Roman" w:eastAsia="Times New Roman" w:hAnsi="Times New Roman" w:cs="Times New Roman"/>
          <w:b/>
          <w:sz w:val="24"/>
          <w:szCs w:val="24"/>
          <w:lang w:val="ro-RO"/>
        </w:rPr>
      </w:pPr>
      <w:r w:rsidRPr="00E60D6B">
        <w:rPr>
          <w:rFonts w:ascii="Times New Roman" w:eastAsia="Times New Roman" w:hAnsi="Times New Roman" w:cs="Times New Roman"/>
          <w:b/>
          <w:sz w:val="24"/>
          <w:szCs w:val="24"/>
          <w:lang w:val="ro-RO"/>
        </w:rPr>
        <w:t>Utilizarea acestui Raport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 xml:space="preserve">Acest Raport este exclusiv pentru scopul stabilit in obiectivul de mai sus. Acest Raport este elaborat exclusiv pentru utilizarea confidențială a Beneficiarului si a Autorității de Management/Organismului Intermediar si exclusiv pentru scopul transmiterii către Autoritatea de Management/Organism Intermediar in conformitate cu cerințele prevăzute in articolul 7 alin. (8) din Condițiile Generale si Speciale ale contractului de finanțare. Acest Raport nu poate fi invocat de Beneficiar sau de Autoritatea de Management/Organismul Intermediar pentru alt scop si nici nu poate fi distribuit altor părți. Autoritatea de Management/Organism Intermediar poate face  cunoscut acest Raport altor părți care au drepturi reglementate de a il accesa, in </w:t>
      </w:r>
      <w:r w:rsidRPr="00E60D6B">
        <w:rPr>
          <w:rFonts w:ascii="Times New Roman" w:eastAsia="Times New Roman" w:hAnsi="Times New Roman" w:cs="Times New Roman"/>
          <w:sz w:val="24"/>
          <w:szCs w:val="24"/>
          <w:lang w:val="ro-RO" w:eastAsia="ro-RO"/>
        </w:rPr>
        <w:lastRenderedPageBreak/>
        <w:t xml:space="preserve">special Comisia Europeană, Oficiul European de Luptă Antifraudă si Curtea Europeană a Auditorilor. </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Acest Raport se bazează doar pe Cererea de Rambursare a Cheltuielilor specificată mai sus si nu se extinde asupra altor declarații financiare ale Beneficiarului.</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Asteptăm cu interes discutarea acestui Raport cu dumneavoastră si vă stăm la dispoziție cu orice alte informații suplimentare sau sprijin pe care il solicitați.</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Cu considerație,</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i/>
          <w:sz w:val="24"/>
          <w:szCs w:val="24"/>
          <w:lang w:val="ro-RO" w:eastAsia="ro-RO"/>
        </w:rPr>
      </w:pPr>
      <w:r w:rsidRPr="00E60D6B">
        <w:rPr>
          <w:rFonts w:ascii="Times New Roman" w:eastAsia="Times New Roman" w:hAnsi="Times New Roman" w:cs="Times New Roman"/>
          <w:i/>
          <w:sz w:val="24"/>
          <w:szCs w:val="24"/>
          <w:lang w:val="ro-RO" w:eastAsia="ro-RO"/>
        </w:rPr>
        <w:t>&lt;zi lună an&gt;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i/>
          <w:sz w:val="24"/>
          <w:szCs w:val="24"/>
          <w:lang w:val="ro-RO" w:eastAsia="ro-RO"/>
        </w:rPr>
      </w:pPr>
      <w:r w:rsidRPr="00E60D6B">
        <w:rPr>
          <w:rFonts w:ascii="Times New Roman" w:eastAsia="Times New Roman" w:hAnsi="Times New Roman" w:cs="Times New Roman"/>
          <w:i/>
          <w:sz w:val="24"/>
          <w:szCs w:val="24"/>
          <w:lang w:val="ro-RO" w:eastAsia="ro-RO"/>
        </w:rPr>
        <w:t>&lt;numele auditorului&gt;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r w:rsidRPr="00E60D6B">
        <w:rPr>
          <w:rFonts w:ascii="Times New Roman" w:eastAsia="Times New Roman" w:hAnsi="Times New Roman" w:cs="Times New Roman"/>
          <w:b/>
          <w:sz w:val="24"/>
          <w:szCs w:val="24"/>
          <w:lang w:val="ro-RO" w:eastAsia="ro-RO"/>
        </w:rPr>
        <w:t>DETALIILE RAPORTULUI</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r w:rsidRPr="00E60D6B">
        <w:rPr>
          <w:rFonts w:ascii="Times New Roman" w:eastAsia="Times New Roman" w:hAnsi="Times New Roman" w:cs="Times New Roman"/>
          <w:b/>
          <w:sz w:val="24"/>
          <w:szCs w:val="24"/>
          <w:lang w:val="ro-RO" w:eastAsia="ro-RO"/>
        </w:rPr>
        <w:t>Capitolul 1 – Informații privind contractul de finanțare si proiect</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i/>
          <w:sz w:val="24"/>
          <w:szCs w:val="24"/>
          <w:lang w:val="ro-RO" w:eastAsia="ro-RO"/>
        </w:rPr>
      </w:pPr>
      <w:r w:rsidRPr="00E60D6B">
        <w:rPr>
          <w:rFonts w:ascii="Times New Roman" w:eastAsia="Times New Roman" w:hAnsi="Times New Roman" w:cs="Times New Roman"/>
          <w:i/>
          <w:sz w:val="24"/>
          <w:szCs w:val="24"/>
          <w:lang w:val="ro-RO" w:eastAsia="ro-RO"/>
        </w:rPr>
        <w:t>[Capitolul 1 trebuie să includă o descriere a proiectului în cauză si a contractului de finanțare, structura de implementare a Beneficiarului si informații financiare/bugetare cheie. Auditorul trebuie de asemenea să prezinte aici tabelul cu ”Informații privind subiectul verificării cheltuielilor” atasat de Beneficiar la CAIETUL DE SARCINI. Informațiile din acest tabel trebuie verificate de auditor].</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r w:rsidRPr="00E60D6B">
        <w:rPr>
          <w:rFonts w:ascii="Times New Roman" w:eastAsia="Times New Roman" w:hAnsi="Times New Roman" w:cs="Times New Roman"/>
          <w:b/>
          <w:sz w:val="24"/>
          <w:szCs w:val="24"/>
          <w:lang w:val="ro-RO" w:eastAsia="ro-RO"/>
        </w:rPr>
        <w:t>Capitolul 2 - Proceduri realizate si constatări factuale</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Am realizat procedurile agreate in Caietul de sarcini pentru verificarea cheltuielilor contractului de finanțare in</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cauză &lt;titlul si numărul proiectului/contractului&gt;. Constatările factuale ale acestor proceduri sunt stabilite in categoriile de mai jos.</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[Descrieți rezultatele procedurilor realizate. Folosiți programe suport precum anexe la raport, dacă este cazul].</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[Inserați, dacă este cazul: Detalii ale excepțiilor:................ ]</w:t>
      </w:r>
    </w:p>
    <w:p w:rsidR="003D5F88" w:rsidRPr="00E60D6B" w:rsidRDefault="003D5F88" w:rsidP="00E00AF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3D5F88" w:rsidRPr="00E60D6B" w:rsidRDefault="003D5F88" w:rsidP="00E00AF5">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Ințelegerea eficientă a acțiunii si a termenilor si condițiilor contractului de finanțare</w:t>
      </w:r>
    </w:p>
    <w:p w:rsidR="003D5F88" w:rsidRPr="00E60D6B" w:rsidRDefault="003D5F88" w:rsidP="00E00AF5">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Proceduri pentru verificarea eligibilității cheltuielilor solicitate de Beneficiar in Cererea de Rambursare a proiectului</w:t>
      </w:r>
    </w:p>
    <w:p w:rsidR="003D5F88" w:rsidRPr="00E60D6B" w:rsidRDefault="003D5F88" w:rsidP="00E00AF5">
      <w:pPr>
        <w:autoSpaceDE w:val="0"/>
        <w:autoSpaceDN w:val="0"/>
        <w:adjustRightInd w:val="0"/>
        <w:spacing w:after="0" w:line="240" w:lineRule="auto"/>
        <w:ind w:left="36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2.1 Proceduri generale</w:t>
      </w:r>
    </w:p>
    <w:p w:rsidR="003D5F88" w:rsidRPr="00E60D6B" w:rsidRDefault="003D5F88" w:rsidP="00E00AF5">
      <w:pPr>
        <w:autoSpaceDE w:val="0"/>
        <w:autoSpaceDN w:val="0"/>
        <w:adjustRightInd w:val="0"/>
        <w:spacing w:after="0" w:line="240" w:lineRule="auto"/>
        <w:ind w:left="36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2.2 Conformitatea cheltuielilor cu bugetul si revizuirea analitică</w:t>
      </w:r>
    </w:p>
    <w:p w:rsidR="003D5F88" w:rsidRPr="00E60D6B" w:rsidRDefault="003D5F88" w:rsidP="00E00AF5">
      <w:pPr>
        <w:autoSpaceDE w:val="0"/>
        <w:autoSpaceDN w:val="0"/>
        <w:adjustRightInd w:val="0"/>
        <w:spacing w:after="0" w:line="240" w:lineRule="auto"/>
        <w:ind w:left="36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2.3 Selectarea cheltuielilor pentru verificare</w:t>
      </w:r>
    </w:p>
    <w:p w:rsidR="003D5F88" w:rsidRPr="00E60D6B" w:rsidRDefault="003D5F88" w:rsidP="00E00AF5">
      <w:pPr>
        <w:autoSpaceDE w:val="0"/>
        <w:autoSpaceDN w:val="0"/>
        <w:adjustRightInd w:val="0"/>
        <w:spacing w:after="0" w:line="240" w:lineRule="auto"/>
        <w:ind w:left="72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2.3.1 Categorii și tipuri de cheltuieli</w:t>
      </w:r>
    </w:p>
    <w:p w:rsidR="003D5F88" w:rsidRPr="00E60D6B" w:rsidRDefault="003D5F88" w:rsidP="00E00AF5">
      <w:pPr>
        <w:autoSpaceDE w:val="0"/>
        <w:autoSpaceDN w:val="0"/>
        <w:adjustRightInd w:val="0"/>
        <w:spacing w:after="0" w:line="240" w:lineRule="auto"/>
        <w:ind w:left="72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2.3.2 Selectarea cheltuielilor</w:t>
      </w:r>
    </w:p>
    <w:p w:rsidR="003D5F88" w:rsidRPr="00E60D6B" w:rsidRDefault="003D5F88" w:rsidP="00E00AF5">
      <w:pPr>
        <w:autoSpaceDE w:val="0"/>
        <w:autoSpaceDN w:val="0"/>
        <w:adjustRightInd w:val="0"/>
        <w:spacing w:after="0" w:line="240" w:lineRule="auto"/>
        <w:ind w:left="36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2.4 Verificarea cheltuielilor</w:t>
      </w:r>
    </w:p>
    <w:p w:rsidR="003D5F88" w:rsidRPr="00E60D6B" w:rsidRDefault="003D5F88" w:rsidP="00E00AF5">
      <w:pPr>
        <w:autoSpaceDE w:val="0"/>
        <w:autoSpaceDN w:val="0"/>
        <w:adjustRightInd w:val="0"/>
        <w:spacing w:after="0" w:line="240" w:lineRule="auto"/>
        <w:ind w:left="72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2.4.1 Eligibilitatea cheltuielilor</w:t>
      </w:r>
    </w:p>
    <w:p w:rsidR="003D5F88" w:rsidRPr="00E60D6B" w:rsidRDefault="003D5F88" w:rsidP="00E00AF5">
      <w:pPr>
        <w:autoSpaceDE w:val="0"/>
        <w:autoSpaceDN w:val="0"/>
        <w:adjustRightInd w:val="0"/>
        <w:spacing w:after="0" w:line="240" w:lineRule="auto"/>
        <w:ind w:left="72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2.4.2 Exactitate si inregistrare</w:t>
      </w:r>
    </w:p>
    <w:p w:rsidR="003D5F88" w:rsidRPr="00E60D6B" w:rsidRDefault="003D5F88" w:rsidP="00E00AF5">
      <w:pPr>
        <w:autoSpaceDE w:val="0"/>
        <w:autoSpaceDN w:val="0"/>
        <w:adjustRightInd w:val="0"/>
        <w:spacing w:after="0" w:line="240" w:lineRule="auto"/>
        <w:ind w:left="72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2.4.3 Clasificare</w:t>
      </w:r>
    </w:p>
    <w:p w:rsidR="003D5F88" w:rsidRPr="00E60D6B" w:rsidRDefault="003D5F88" w:rsidP="00E00AF5">
      <w:pPr>
        <w:autoSpaceDE w:val="0"/>
        <w:autoSpaceDN w:val="0"/>
        <w:adjustRightInd w:val="0"/>
        <w:spacing w:after="0" w:line="240" w:lineRule="auto"/>
        <w:ind w:left="72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2.4.4 Realitate (desfasurarea/existență)</w:t>
      </w:r>
    </w:p>
    <w:p w:rsidR="003D5F88" w:rsidRPr="00E60D6B" w:rsidRDefault="003D5F88" w:rsidP="00E00AF5">
      <w:pPr>
        <w:autoSpaceDE w:val="0"/>
        <w:autoSpaceDN w:val="0"/>
        <w:adjustRightInd w:val="0"/>
        <w:spacing w:after="0" w:line="240" w:lineRule="auto"/>
        <w:ind w:left="72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2.4.5 Conformitate cu regulile de achiziții publice</w:t>
      </w:r>
    </w:p>
    <w:p w:rsidR="003D5F88" w:rsidRPr="00E60D6B" w:rsidRDefault="003D5F88" w:rsidP="00E00AF5">
      <w:pPr>
        <w:autoSpaceDE w:val="0"/>
        <w:autoSpaceDN w:val="0"/>
        <w:adjustRightInd w:val="0"/>
        <w:spacing w:after="0" w:line="240" w:lineRule="auto"/>
        <w:ind w:left="72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2.4.6 Costuri administrative (indirecte)</w:t>
      </w:r>
    </w:p>
    <w:p w:rsidR="003D5F88" w:rsidRPr="00E60D6B" w:rsidRDefault="003D5F88" w:rsidP="00E00AF5">
      <w:pPr>
        <w:autoSpaceDE w:val="0"/>
        <w:autoSpaceDN w:val="0"/>
        <w:adjustRightInd w:val="0"/>
        <w:spacing w:after="0" w:line="240" w:lineRule="auto"/>
        <w:ind w:left="360"/>
        <w:jc w:val="both"/>
        <w:rPr>
          <w:rFonts w:ascii="Times New Roman" w:eastAsia="Times New Roman" w:hAnsi="Times New Roman" w:cs="Times New Roman"/>
          <w:sz w:val="24"/>
          <w:szCs w:val="24"/>
          <w:lang w:val="ro-RO" w:eastAsia="ro-RO"/>
        </w:rPr>
      </w:pPr>
      <w:r w:rsidRPr="00E60D6B">
        <w:rPr>
          <w:rFonts w:ascii="Times New Roman" w:eastAsia="Times New Roman" w:hAnsi="Times New Roman" w:cs="Times New Roman"/>
          <w:sz w:val="24"/>
          <w:szCs w:val="24"/>
          <w:lang w:val="ro-RO" w:eastAsia="ro-RO"/>
        </w:rPr>
        <w:t>2.5 Verificarea veniturilor proiectului</w:t>
      </w:r>
    </w:p>
    <w:p w:rsidR="003D5F88" w:rsidRPr="00E60D6B" w:rsidRDefault="003D5F88" w:rsidP="00E00AF5">
      <w:pPr>
        <w:spacing w:after="0" w:line="240" w:lineRule="auto"/>
        <w:jc w:val="both"/>
        <w:rPr>
          <w:rFonts w:ascii="Times New Roman" w:eastAsia="Times New Roman" w:hAnsi="Times New Roman" w:cs="Times New Roman"/>
          <w:sz w:val="24"/>
          <w:szCs w:val="24"/>
          <w:lang w:val="pl-PL" w:eastAsia="pl-PL"/>
        </w:rPr>
      </w:pPr>
    </w:p>
    <w:p w:rsidR="003D5F88" w:rsidRPr="00E60D6B" w:rsidRDefault="003D5F88" w:rsidP="00E00AF5">
      <w:pPr>
        <w:spacing w:after="0" w:line="240" w:lineRule="auto"/>
        <w:jc w:val="both"/>
        <w:rPr>
          <w:rFonts w:ascii="Times New Roman" w:eastAsia="Times New Roman" w:hAnsi="Times New Roman" w:cs="Times New Roman"/>
          <w:sz w:val="24"/>
          <w:szCs w:val="24"/>
          <w:lang w:val="pl-PL" w:eastAsia="pl-PL"/>
        </w:rPr>
      </w:pPr>
    </w:p>
    <w:p w:rsidR="00FC61CE" w:rsidRPr="00E60D6B" w:rsidRDefault="00FC61CE" w:rsidP="00E00AF5">
      <w:pPr>
        <w:autoSpaceDE w:val="0"/>
        <w:autoSpaceDN w:val="0"/>
        <w:adjustRightInd w:val="0"/>
        <w:spacing w:after="0" w:line="240" w:lineRule="auto"/>
        <w:jc w:val="both"/>
        <w:rPr>
          <w:rFonts w:ascii="Times New Roman" w:hAnsi="Times New Roman" w:cs="Times New Roman"/>
          <w:b/>
          <w:bCs/>
          <w:sz w:val="24"/>
          <w:szCs w:val="24"/>
        </w:rPr>
      </w:pPr>
    </w:p>
    <w:p w:rsidR="00011D92" w:rsidRPr="00E60D6B" w:rsidRDefault="00011D92" w:rsidP="00E00AF5">
      <w:pPr>
        <w:autoSpaceDE w:val="0"/>
        <w:autoSpaceDN w:val="0"/>
        <w:adjustRightInd w:val="0"/>
        <w:spacing w:after="0" w:line="240" w:lineRule="auto"/>
        <w:jc w:val="both"/>
        <w:rPr>
          <w:rFonts w:ascii="Times New Roman" w:hAnsi="Times New Roman" w:cs="Times New Roman"/>
          <w:b/>
          <w:bCs/>
          <w:sz w:val="24"/>
          <w:szCs w:val="24"/>
        </w:rPr>
      </w:pPr>
    </w:p>
    <w:sectPr w:rsidR="00011D92" w:rsidRPr="00E60D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A44" w:rsidRDefault="00186A44" w:rsidP="00FC61CE">
      <w:pPr>
        <w:spacing w:after="0" w:line="240" w:lineRule="auto"/>
      </w:pPr>
      <w:r>
        <w:separator/>
      </w:r>
    </w:p>
  </w:endnote>
  <w:endnote w:type="continuationSeparator" w:id="0">
    <w:p w:rsidR="00186A44" w:rsidRDefault="00186A44" w:rsidP="00FC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644450"/>
      <w:docPartObj>
        <w:docPartGallery w:val="Page Numbers (Bottom of Page)"/>
        <w:docPartUnique/>
      </w:docPartObj>
    </w:sdtPr>
    <w:sdtEndPr>
      <w:rPr>
        <w:noProof/>
      </w:rPr>
    </w:sdtEndPr>
    <w:sdtContent>
      <w:p w:rsidR="00186A44" w:rsidRDefault="00186A44">
        <w:pPr>
          <w:pStyle w:val="Footer"/>
          <w:jc w:val="center"/>
        </w:pPr>
        <w:r>
          <w:fldChar w:fldCharType="begin"/>
        </w:r>
        <w:r>
          <w:instrText xml:space="preserve"> PAGE   \* MERGEFORMAT </w:instrText>
        </w:r>
        <w:r>
          <w:fldChar w:fldCharType="separate"/>
        </w:r>
        <w:r w:rsidR="00167DB5">
          <w:rPr>
            <w:noProof/>
          </w:rPr>
          <w:t>22</w:t>
        </w:r>
        <w:r>
          <w:rPr>
            <w:noProof/>
          </w:rPr>
          <w:fldChar w:fldCharType="end"/>
        </w:r>
      </w:p>
    </w:sdtContent>
  </w:sdt>
  <w:p w:rsidR="00186A44" w:rsidRDefault="00186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A44" w:rsidRDefault="00186A44" w:rsidP="00FC61CE">
      <w:pPr>
        <w:spacing w:after="0" w:line="240" w:lineRule="auto"/>
      </w:pPr>
      <w:r>
        <w:separator/>
      </w:r>
    </w:p>
  </w:footnote>
  <w:footnote w:type="continuationSeparator" w:id="0">
    <w:p w:rsidR="00186A44" w:rsidRDefault="00186A44" w:rsidP="00FC6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CA67266"/>
    <w:multiLevelType w:val="multilevel"/>
    <w:tmpl w:val="3C282BCE"/>
    <w:lvl w:ilvl="0">
      <w:start w:val="1"/>
      <w:numFmt w:val="upperRoman"/>
      <w:pStyle w:val="Heading1"/>
      <w:lvlText w:val="%1."/>
      <w:lvlJc w:val="righ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i w:val="0"/>
      </w:rPr>
    </w:lvl>
    <w:lvl w:ilvl="2">
      <w:start w:val="1"/>
      <w:numFmt w:val="decimal"/>
      <w:pStyle w:val="Heading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F66710"/>
    <w:multiLevelType w:val="hybridMultilevel"/>
    <w:tmpl w:val="54FA58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26455E4"/>
    <w:multiLevelType w:val="hybridMultilevel"/>
    <w:tmpl w:val="6576CCC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4B827DE"/>
    <w:multiLevelType w:val="hybridMultilevel"/>
    <w:tmpl w:val="44DC21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C0B3191"/>
    <w:multiLevelType w:val="hybridMultilevel"/>
    <w:tmpl w:val="AFAE4936"/>
    <w:lvl w:ilvl="0" w:tplc="A006ACC6">
      <w:start w:val="3"/>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E2DE4"/>
    <w:multiLevelType w:val="hybridMultilevel"/>
    <w:tmpl w:val="7562C1F6"/>
    <w:lvl w:ilvl="0" w:tplc="744E694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2320D27"/>
    <w:multiLevelType w:val="hybridMultilevel"/>
    <w:tmpl w:val="61101312"/>
    <w:lvl w:ilvl="0" w:tplc="744E6944">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53A3581A"/>
    <w:multiLevelType w:val="hybridMultilevel"/>
    <w:tmpl w:val="6576CCC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5DCC24E7"/>
    <w:multiLevelType w:val="multilevel"/>
    <w:tmpl w:val="BCD27C4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F726CF8"/>
    <w:multiLevelType w:val="hybridMultilevel"/>
    <w:tmpl w:val="FA44BCBC"/>
    <w:lvl w:ilvl="0" w:tplc="04180001">
      <w:start w:val="1"/>
      <w:numFmt w:val="bullet"/>
      <w:lvlText w:val=""/>
      <w:lvlJc w:val="left"/>
      <w:pPr>
        <w:ind w:left="720" w:hanging="360"/>
      </w:pPr>
      <w:rPr>
        <w:rFonts w:ascii="Symbol" w:hAnsi="Symbol" w:hint="default"/>
      </w:rPr>
    </w:lvl>
    <w:lvl w:ilvl="1" w:tplc="03E60C2A">
      <w:numFmt w:val="bullet"/>
      <w:lvlText w:val="-"/>
      <w:lvlJc w:val="left"/>
      <w:pPr>
        <w:ind w:left="1440" w:hanging="360"/>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1C04F76"/>
    <w:multiLevelType w:val="hybridMultilevel"/>
    <w:tmpl w:val="AFAE4936"/>
    <w:lvl w:ilvl="0" w:tplc="A006ACC6">
      <w:start w:val="3"/>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21387F"/>
    <w:multiLevelType w:val="hybridMultilevel"/>
    <w:tmpl w:val="CB063790"/>
    <w:lvl w:ilvl="0" w:tplc="744E694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6C6C311E"/>
    <w:multiLevelType w:val="hybridMultilevel"/>
    <w:tmpl w:val="FE583124"/>
    <w:lvl w:ilvl="0" w:tplc="744E694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9FE5047"/>
    <w:multiLevelType w:val="multilevel"/>
    <w:tmpl w:val="E8189E82"/>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2"/>
  </w:num>
  <w:num w:numId="4">
    <w:abstractNumId w:val="10"/>
  </w:num>
  <w:num w:numId="5">
    <w:abstractNumId w:val="12"/>
  </w:num>
  <w:num w:numId="6">
    <w:abstractNumId w:val="6"/>
  </w:num>
  <w:num w:numId="7">
    <w:abstractNumId w:val="13"/>
  </w:num>
  <w:num w:numId="8">
    <w:abstractNumId w:val="9"/>
  </w:num>
  <w:num w:numId="9">
    <w:abstractNumId w:val="0"/>
  </w:num>
  <w:num w:numId="10">
    <w:abstractNumId w:val="7"/>
  </w:num>
  <w:num w:numId="11">
    <w:abstractNumId w:val="11"/>
  </w:num>
  <w:num w:numId="12">
    <w:abstractNumId w:val="5"/>
  </w:num>
  <w:num w:numId="13">
    <w:abstractNumId w:val="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CB"/>
    <w:rsid w:val="00011D92"/>
    <w:rsid w:val="00092A7B"/>
    <w:rsid w:val="000F56AD"/>
    <w:rsid w:val="000F6498"/>
    <w:rsid w:val="00102FBD"/>
    <w:rsid w:val="001041C0"/>
    <w:rsid w:val="001146C4"/>
    <w:rsid w:val="00167DB5"/>
    <w:rsid w:val="00186A44"/>
    <w:rsid w:val="00191258"/>
    <w:rsid w:val="001B4766"/>
    <w:rsid w:val="001B5D00"/>
    <w:rsid w:val="00233FC8"/>
    <w:rsid w:val="002509BB"/>
    <w:rsid w:val="00262659"/>
    <w:rsid w:val="0029629B"/>
    <w:rsid w:val="002D05B0"/>
    <w:rsid w:val="002E10C0"/>
    <w:rsid w:val="00387158"/>
    <w:rsid w:val="00392900"/>
    <w:rsid w:val="003B0602"/>
    <w:rsid w:val="003B71CA"/>
    <w:rsid w:val="003D294F"/>
    <w:rsid w:val="003D5F88"/>
    <w:rsid w:val="00415E65"/>
    <w:rsid w:val="004C2F7B"/>
    <w:rsid w:val="004F19B4"/>
    <w:rsid w:val="00516F79"/>
    <w:rsid w:val="00522FA0"/>
    <w:rsid w:val="00527F6B"/>
    <w:rsid w:val="0058098C"/>
    <w:rsid w:val="005D2157"/>
    <w:rsid w:val="005E0589"/>
    <w:rsid w:val="00684D67"/>
    <w:rsid w:val="00740B8D"/>
    <w:rsid w:val="007509AF"/>
    <w:rsid w:val="007622B5"/>
    <w:rsid w:val="00780771"/>
    <w:rsid w:val="00785A8F"/>
    <w:rsid w:val="007A1A05"/>
    <w:rsid w:val="007E51DE"/>
    <w:rsid w:val="008744CF"/>
    <w:rsid w:val="008E157E"/>
    <w:rsid w:val="008E1FA2"/>
    <w:rsid w:val="00936C67"/>
    <w:rsid w:val="0095396A"/>
    <w:rsid w:val="00964037"/>
    <w:rsid w:val="009660C1"/>
    <w:rsid w:val="009B2361"/>
    <w:rsid w:val="009B56CB"/>
    <w:rsid w:val="009C5C4F"/>
    <w:rsid w:val="009E7817"/>
    <w:rsid w:val="00A40B1E"/>
    <w:rsid w:val="00AA13B3"/>
    <w:rsid w:val="00AF1763"/>
    <w:rsid w:val="00AF2DC1"/>
    <w:rsid w:val="00B138AE"/>
    <w:rsid w:val="00B14321"/>
    <w:rsid w:val="00B42096"/>
    <w:rsid w:val="00B600FC"/>
    <w:rsid w:val="00B669AD"/>
    <w:rsid w:val="00BC2559"/>
    <w:rsid w:val="00BC5CA1"/>
    <w:rsid w:val="00BE54CA"/>
    <w:rsid w:val="00C03FF8"/>
    <w:rsid w:val="00C9166F"/>
    <w:rsid w:val="00D06F2D"/>
    <w:rsid w:val="00D43BD9"/>
    <w:rsid w:val="00D84DE5"/>
    <w:rsid w:val="00DB3A38"/>
    <w:rsid w:val="00DD53B8"/>
    <w:rsid w:val="00DE25D5"/>
    <w:rsid w:val="00DF6580"/>
    <w:rsid w:val="00E00AF5"/>
    <w:rsid w:val="00E23956"/>
    <w:rsid w:val="00E51A49"/>
    <w:rsid w:val="00E60D6B"/>
    <w:rsid w:val="00E73ED2"/>
    <w:rsid w:val="00EE1545"/>
    <w:rsid w:val="00F131F2"/>
    <w:rsid w:val="00F203CB"/>
    <w:rsid w:val="00F30229"/>
    <w:rsid w:val="00F60841"/>
    <w:rsid w:val="00FC0A54"/>
    <w:rsid w:val="00FC61CE"/>
    <w:rsid w:val="00FD6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DFAA7-2856-4C1E-865A-2AD468CF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Main Heading"/>
    <w:basedOn w:val="Normal"/>
    <w:next w:val="Normal"/>
    <w:link w:val="Heading1Char"/>
    <w:uiPriority w:val="9"/>
    <w:qFormat/>
    <w:rsid w:val="00D84DE5"/>
    <w:pPr>
      <w:numPr>
        <w:numId w:val="1"/>
      </w:numPr>
      <w:shd w:val="clear" w:color="auto" w:fill="B6DDE8"/>
      <w:outlineLvl w:val="0"/>
    </w:pPr>
    <w:rPr>
      <w:rFonts w:ascii="Times New Roman" w:eastAsia="Calibri" w:hAnsi="Times New Roman" w:cs="Times New Roman"/>
      <w:b/>
      <w:sz w:val="24"/>
      <w:lang w:val="fr-FR" w:eastAsia="x-none"/>
    </w:rPr>
  </w:style>
  <w:style w:type="paragraph" w:styleId="Heading2">
    <w:name w:val="heading 2"/>
    <w:aliases w:val="u2"/>
    <w:basedOn w:val="Heading1"/>
    <w:next w:val="Normal"/>
    <w:link w:val="Heading2Char"/>
    <w:autoRedefine/>
    <w:qFormat/>
    <w:rsid w:val="00527F6B"/>
    <w:pPr>
      <w:numPr>
        <w:numId w:val="0"/>
      </w:numPr>
      <w:shd w:val="clear" w:color="auto" w:fill="auto"/>
      <w:ind w:left="142"/>
      <w:outlineLvl w:val="1"/>
    </w:pPr>
    <w:rPr>
      <w:color w:val="0070C0"/>
    </w:rPr>
  </w:style>
  <w:style w:type="paragraph" w:styleId="Heading3">
    <w:name w:val="heading 3"/>
    <w:basedOn w:val="Heading2"/>
    <w:next w:val="Normal"/>
    <w:link w:val="Heading3Char"/>
    <w:qFormat/>
    <w:rsid w:val="00D84DE5"/>
    <w:pPr>
      <w:numPr>
        <w:ilvl w:val="2"/>
        <w:numId w:val="1"/>
      </w:numPr>
      <w:outlineLvl w:val="2"/>
    </w:pPr>
  </w:style>
  <w:style w:type="paragraph" w:styleId="Heading4">
    <w:name w:val="heading 4"/>
    <w:basedOn w:val="Normal"/>
    <w:next w:val="Normal"/>
    <w:link w:val="Heading4Char"/>
    <w:uiPriority w:val="9"/>
    <w:unhideWhenUsed/>
    <w:qFormat/>
    <w:rsid w:val="00092A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1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09A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1CE"/>
  </w:style>
  <w:style w:type="paragraph" w:styleId="Footer">
    <w:name w:val="footer"/>
    <w:basedOn w:val="Normal"/>
    <w:link w:val="FooterChar"/>
    <w:uiPriority w:val="99"/>
    <w:unhideWhenUsed/>
    <w:rsid w:val="00FC6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1CE"/>
  </w:style>
  <w:style w:type="paragraph" w:customStyle="1" w:styleId="text">
    <w:name w:val="text"/>
    <w:rsid w:val="00684D67"/>
    <w:pPr>
      <w:widowControl w:val="0"/>
      <w:suppressAutoHyphens/>
      <w:spacing w:before="240" w:after="0" w:line="240" w:lineRule="exact"/>
      <w:jc w:val="both"/>
    </w:pPr>
    <w:rPr>
      <w:rFonts w:ascii="Arial" w:eastAsia="Times New Roman" w:hAnsi="Arial" w:cs="Times New Roman"/>
      <w:sz w:val="24"/>
      <w:szCs w:val="20"/>
      <w:lang w:val="cs-CZ" w:eastAsia="ar-SA"/>
    </w:rPr>
  </w:style>
  <w:style w:type="character" w:customStyle="1" w:styleId="Heading1Char">
    <w:name w:val="Heading 1 Char"/>
    <w:aliases w:val="Main Heading Char"/>
    <w:basedOn w:val="DefaultParagraphFont"/>
    <w:link w:val="Heading1"/>
    <w:uiPriority w:val="9"/>
    <w:rsid w:val="00D84DE5"/>
    <w:rPr>
      <w:rFonts w:ascii="Times New Roman" w:eastAsia="Calibri" w:hAnsi="Times New Roman" w:cs="Times New Roman"/>
      <w:b/>
      <w:sz w:val="24"/>
      <w:shd w:val="clear" w:color="auto" w:fill="B6DDE8"/>
      <w:lang w:val="fr-FR" w:eastAsia="x-none"/>
    </w:rPr>
  </w:style>
  <w:style w:type="character" w:customStyle="1" w:styleId="Heading2Char">
    <w:name w:val="Heading 2 Char"/>
    <w:aliases w:val="u2 Char"/>
    <w:basedOn w:val="DefaultParagraphFont"/>
    <w:link w:val="Heading2"/>
    <w:rsid w:val="00527F6B"/>
    <w:rPr>
      <w:rFonts w:ascii="Times New Roman" w:eastAsia="Calibri" w:hAnsi="Times New Roman" w:cs="Times New Roman"/>
      <w:b/>
      <w:color w:val="0070C0"/>
      <w:sz w:val="24"/>
      <w:lang w:val="fr-FR" w:eastAsia="x-none"/>
    </w:rPr>
  </w:style>
  <w:style w:type="character" w:customStyle="1" w:styleId="Heading3Char">
    <w:name w:val="Heading 3 Char"/>
    <w:basedOn w:val="DefaultParagraphFont"/>
    <w:link w:val="Heading3"/>
    <w:rsid w:val="00D84DE5"/>
    <w:rPr>
      <w:rFonts w:ascii="Times New Roman" w:eastAsia="Calibri" w:hAnsi="Times New Roman" w:cs="Times New Roman"/>
      <w:b/>
      <w:color w:val="0070C0"/>
      <w:sz w:val="24"/>
      <w:lang w:val="fr-FR" w:eastAsia="x-none"/>
    </w:rPr>
  </w:style>
  <w:style w:type="paragraph" w:styleId="NoSpacing">
    <w:name w:val="No Spacing"/>
    <w:qFormat/>
    <w:rsid w:val="00527F6B"/>
    <w:pPr>
      <w:suppressAutoHyphens/>
      <w:spacing w:after="0" w:line="100" w:lineRule="atLeast"/>
    </w:pPr>
    <w:rPr>
      <w:rFonts w:ascii="Calibri" w:eastAsia="Times New Roman" w:hAnsi="Calibri" w:cs="Calibri"/>
      <w:kern w:val="1"/>
      <w:lang w:val="en-US" w:eastAsia="ar-SA"/>
    </w:rPr>
  </w:style>
  <w:style w:type="paragraph" w:styleId="ListParagraph">
    <w:name w:val="List Paragraph"/>
    <w:basedOn w:val="Normal"/>
    <w:uiPriority w:val="34"/>
    <w:qFormat/>
    <w:rsid w:val="00527F6B"/>
    <w:pPr>
      <w:ind w:left="720"/>
      <w:contextualSpacing/>
    </w:pPr>
  </w:style>
  <w:style w:type="paragraph" w:styleId="BalloonText">
    <w:name w:val="Balloon Text"/>
    <w:basedOn w:val="Normal"/>
    <w:link w:val="BalloonTextChar"/>
    <w:uiPriority w:val="99"/>
    <w:semiHidden/>
    <w:unhideWhenUsed/>
    <w:rsid w:val="000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A7B"/>
    <w:rPr>
      <w:rFonts w:ascii="Tahoma" w:hAnsi="Tahoma" w:cs="Tahoma"/>
      <w:sz w:val="16"/>
      <w:szCs w:val="16"/>
    </w:rPr>
  </w:style>
  <w:style w:type="paragraph" w:styleId="TOCHeading">
    <w:name w:val="TOC Heading"/>
    <w:basedOn w:val="Heading1"/>
    <w:next w:val="Normal"/>
    <w:uiPriority w:val="39"/>
    <w:semiHidden/>
    <w:unhideWhenUsed/>
    <w:qFormat/>
    <w:rsid w:val="00092A7B"/>
    <w:pPr>
      <w:keepNext/>
      <w:keepLines/>
      <w:numPr>
        <w:numId w:val="0"/>
      </w:numPr>
      <w:shd w:val="clear" w:color="auto" w:fill="auto"/>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092A7B"/>
    <w:pPr>
      <w:spacing w:after="100"/>
      <w:ind w:left="220"/>
    </w:pPr>
  </w:style>
  <w:style w:type="paragraph" w:styleId="TOC3">
    <w:name w:val="toc 3"/>
    <w:basedOn w:val="Normal"/>
    <w:next w:val="Normal"/>
    <w:autoRedefine/>
    <w:uiPriority w:val="39"/>
    <w:unhideWhenUsed/>
    <w:qFormat/>
    <w:rsid w:val="00092A7B"/>
    <w:pPr>
      <w:spacing w:after="100"/>
      <w:ind w:left="440"/>
    </w:pPr>
  </w:style>
  <w:style w:type="character" w:styleId="Hyperlink">
    <w:name w:val="Hyperlink"/>
    <w:basedOn w:val="DefaultParagraphFont"/>
    <w:uiPriority w:val="99"/>
    <w:unhideWhenUsed/>
    <w:rsid w:val="00092A7B"/>
    <w:rPr>
      <w:color w:val="0000FF" w:themeColor="hyperlink"/>
      <w:u w:val="single"/>
    </w:rPr>
  </w:style>
  <w:style w:type="paragraph" w:styleId="TOC1">
    <w:name w:val="toc 1"/>
    <w:basedOn w:val="Normal"/>
    <w:next w:val="Normal"/>
    <w:autoRedefine/>
    <w:uiPriority w:val="39"/>
    <w:unhideWhenUsed/>
    <w:qFormat/>
    <w:rsid w:val="00092A7B"/>
    <w:pPr>
      <w:spacing w:after="100"/>
    </w:pPr>
    <w:rPr>
      <w:rFonts w:eastAsiaTheme="minorEastAsia"/>
      <w:lang w:val="en-US" w:eastAsia="ja-JP"/>
    </w:rPr>
  </w:style>
  <w:style w:type="character" w:customStyle="1" w:styleId="Heading4Char">
    <w:name w:val="Heading 4 Char"/>
    <w:basedOn w:val="DefaultParagraphFont"/>
    <w:link w:val="Heading4"/>
    <w:uiPriority w:val="9"/>
    <w:rsid w:val="00092A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A13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09A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B912A-ABC4-4E45-BEEE-3DB6E331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9834</Words>
  <Characters>56059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irinel.tudorache</cp:lastModifiedBy>
  <cp:revision>5</cp:revision>
  <dcterms:created xsi:type="dcterms:W3CDTF">2017-01-06T10:58:00Z</dcterms:created>
  <dcterms:modified xsi:type="dcterms:W3CDTF">2017-01-06T11:31:00Z</dcterms:modified>
</cp:coreProperties>
</file>