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DA4AD0" w:rsidRDefault="00B95AAA" w:rsidP="00A11903">
      <w:pPr>
        <w:rPr>
          <w:rFonts w:cstheme="minorHAnsi"/>
          <w:i/>
          <w:sz w:val="24"/>
          <w:szCs w:val="24"/>
          <w:lang w:val="ro-RO"/>
        </w:rPr>
      </w:pPr>
      <w:r w:rsidRPr="00DA4AD0">
        <w:rPr>
          <w:rFonts w:cstheme="minorHAnsi"/>
          <w:i/>
          <w:sz w:val="24"/>
          <w:szCs w:val="24"/>
          <w:lang w:val="ro-RO"/>
        </w:rPr>
        <w:t>Se va î</w:t>
      </w:r>
      <w:r w:rsidR="00DA4AD0" w:rsidRPr="00DA4AD0">
        <w:rPr>
          <w:rFonts w:cstheme="minorHAnsi"/>
          <w:i/>
          <w:sz w:val="24"/>
          <w:szCs w:val="24"/>
          <w:lang w:val="ro-RO"/>
        </w:rPr>
        <w:t>ntocmi de către responabilul RU</w:t>
      </w:r>
    </w:p>
    <w:p w:rsidR="00A11903" w:rsidRPr="00DA4AD0" w:rsidRDefault="00A11903" w:rsidP="00A11903">
      <w:pPr>
        <w:rPr>
          <w:rFonts w:cstheme="minorHAnsi"/>
          <w:sz w:val="24"/>
          <w:szCs w:val="24"/>
          <w:lang w:val="ro-RO"/>
        </w:rPr>
      </w:pPr>
    </w:p>
    <w:p w:rsidR="00A11903" w:rsidRPr="00DA4AD0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ab/>
        <w:t xml:space="preserve">Anexa </w:t>
      </w:r>
      <w:r w:rsidR="00C423D6" w:rsidRPr="00DA4AD0">
        <w:rPr>
          <w:rFonts w:cstheme="minorHAnsi"/>
          <w:sz w:val="24"/>
          <w:szCs w:val="24"/>
          <w:lang w:val="ro-RO"/>
        </w:rPr>
        <w:t>1</w:t>
      </w:r>
      <w:r w:rsidR="00DA4AD0" w:rsidRPr="00DA4AD0">
        <w:rPr>
          <w:rFonts w:cstheme="minorHAnsi"/>
          <w:sz w:val="24"/>
          <w:szCs w:val="24"/>
          <w:lang w:val="ro-RO"/>
        </w:rPr>
        <w:t>.1</w:t>
      </w:r>
      <w:r w:rsidRPr="00DA4AD0"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  <w:r w:rsidRPr="00DA4AD0">
        <w:rPr>
          <w:rFonts w:asciiTheme="minorHAnsi" w:hAnsiTheme="minorHAnsi" w:cstheme="minorHAnsi"/>
          <w:bCs/>
          <w:lang w:val="ro-RO"/>
        </w:rPr>
        <w:tab/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/>
          <w:bCs/>
          <w:lang w:val="ro-RO"/>
        </w:rPr>
      </w:pP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i/>
          <w:lang w:val="ro-RO"/>
        </w:rPr>
      </w:pPr>
      <w:r w:rsidRPr="00DA4AD0">
        <w:rPr>
          <w:rFonts w:asciiTheme="minorHAnsi" w:hAnsiTheme="minorHAnsi" w:cstheme="minorHAnsi"/>
          <w:bCs/>
          <w:i/>
          <w:lang w:val="ro-RO"/>
        </w:rPr>
        <w:t xml:space="preserve"> Aprob</w:t>
      </w:r>
      <w:r w:rsidR="003C2C06" w:rsidRPr="00DA4AD0">
        <w:rPr>
          <w:rFonts w:asciiTheme="minorHAnsi" w:hAnsiTheme="minorHAnsi" w:cstheme="minorHAnsi"/>
          <w:bCs/>
          <w:i/>
          <w:lang w:val="ro-RO"/>
        </w:rPr>
        <w:t>at</w:t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 w:rsidRPr="00DA4AD0">
        <w:rPr>
          <w:rFonts w:asciiTheme="minorHAnsi" w:hAnsiTheme="minorHAnsi" w:cstheme="minorHAnsi"/>
          <w:bCs/>
          <w:lang w:val="ro-RO"/>
        </w:rPr>
        <w:t>Director IBPC-NS,</w:t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DA4AD0" w:rsidRPr="00DA4AD0" w:rsidRDefault="00DA4AD0" w:rsidP="00DA4AD0">
      <w:pPr>
        <w:keepNext/>
        <w:keepLines/>
        <w:spacing w:before="40" w:after="0"/>
        <w:jc w:val="center"/>
        <w:outlineLvl w:val="2"/>
        <w:rPr>
          <w:rFonts w:eastAsiaTheme="majorEastAsia" w:cstheme="minorHAnsi"/>
          <w:b/>
          <w:sz w:val="24"/>
          <w:szCs w:val="24"/>
          <w:lang w:val="ro-RO"/>
        </w:rPr>
      </w:pPr>
      <w:r w:rsidRPr="00DA4AD0">
        <w:rPr>
          <w:rFonts w:eastAsiaTheme="majorEastAsia" w:cstheme="minorHAnsi"/>
          <w:b/>
          <w:sz w:val="24"/>
          <w:szCs w:val="24"/>
          <w:lang w:val="ro-RO"/>
        </w:rPr>
        <w:t>ANUNȚ</w:t>
      </w:r>
    </w:p>
    <w:p w:rsidR="00DA4AD0" w:rsidRPr="00DA4AD0" w:rsidRDefault="00DA4AD0" w:rsidP="00DA4AD0">
      <w:pPr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ab/>
      </w:r>
    </w:p>
    <w:p w:rsidR="00DA4AD0" w:rsidRPr="00DA4AD0" w:rsidRDefault="00DA4AD0" w:rsidP="00DA4AD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ab/>
      </w:r>
      <w:r w:rsidRPr="00DA4AD0">
        <w:rPr>
          <w:rFonts w:cstheme="minorHAnsi"/>
          <w:b/>
          <w:sz w:val="24"/>
          <w:szCs w:val="24"/>
          <w:lang w:val="ro-RO"/>
        </w:rPr>
        <w:t>I.B.P.C.”N.SIMIONESCU”</w:t>
      </w:r>
      <w:r w:rsidRPr="00DA4AD0">
        <w:rPr>
          <w:rFonts w:cstheme="minorHAnsi"/>
          <w:sz w:val="24"/>
          <w:szCs w:val="24"/>
          <w:lang w:val="ro-RO"/>
        </w:rPr>
        <w:t xml:space="preserve"> cu sediul în str. B.P.Hasdeu , nr.8 sector 5 Bucuresti organizeaza concurs pentru ocuparea unui/a .............</w:t>
      </w:r>
      <w:r>
        <w:rPr>
          <w:rFonts w:cstheme="minorHAnsi"/>
          <w:sz w:val="24"/>
          <w:szCs w:val="24"/>
          <w:lang w:val="ro-RO"/>
        </w:rPr>
        <w:t>..</w:t>
      </w:r>
      <w:r w:rsidRPr="00DA4AD0">
        <w:rPr>
          <w:rFonts w:cstheme="minorHAnsi"/>
          <w:sz w:val="24"/>
          <w:szCs w:val="24"/>
          <w:lang w:val="ro-RO"/>
        </w:rPr>
        <w:t>....... post(uri) (temporar) vacant(e) de asistent de cercetare/cercetător științific ......</w:t>
      </w:r>
      <w:r>
        <w:rPr>
          <w:rFonts w:cstheme="minorHAnsi"/>
          <w:sz w:val="24"/>
          <w:szCs w:val="24"/>
          <w:lang w:val="ro-RO"/>
        </w:rPr>
        <w:t>........</w:t>
      </w:r>
      <w:r w:rsidRPr="00DA4AD0">
        <w:rPr>
          <w:rFonts w:cstheme="minorHAnsi"/>
          <w:sz w:val="24"/>
          <w:szCs w:val="24"/>
          <w:lang w:val="ro-RO"/>
        </w:rPr>
        <w:t>....(post unic), cu norma întreagă pe perioadă (ne)determinată, în conformitate cu Legea nr.183/2024 privind Statutul personalului de cercetare-dezvoltare, Cod COR .......</w:t>
      </w:r>
      <w:r>
        <w:rPr>
          <w:rFonts w:cstheme="minorHAnsi"/>
          <w:sz w:val="24"/>
          <w:szCs w:val="24"/>
          <w:lang w:val="ro-RO"/>
        </w:rPr>
        <w:t>..........</w:t>
      </w:r>
      <w:r w:rsidRPr="00DA4AD0">
        <w:rPr>
          <w:rFonts w:cstheme="minorHAnsi"/>
          <w:sz w:val="24"/>
          <w:szCs w:val="24"/>
          <w:lang w:val="ro-RO"/>
        </w:rPr>
        <w:t>......, salariul net gradația maximă......</w:t>
      </w:r>
      <w:r>
        <w:rPr>
          <w:rFonts w:cstheme="minorHAnsi"/>
          <w:sz w:val="24"/>
          <w:szCs w:val="24"/>
          <w:lang w:val="ro-RO"/>
        </w:rPr>
        <w:t>...</w:t>
      </w:r>
      <w:r w:rsidRPr="00DA4AD0">
        <w:rPr>
          <w:rFonts w:cstheme="minorHAnsi"/>
          <w:sz w:val="24"/>
          <w:szCs w:val="24"/>
          <w:lang w:val="ro-RO"/>
        </w:rPr>
        <w:t>................lei, Departament ..............</w:t>
      </w:r>
      <w:r>
        <w:rPr>
          <w:rFonts w:cstheme="minorHAnsi"/>
          <w:sz w:val="24"/>
          <w:szCs w:val="24"/>
          <w:lang w:val="ro-RO"/>
        </w:rPr>
        <w:t>......</w:t>
      </w:r>
      <w:r w:rsidRPr="00DA4AD0">
        <w:rPr>
          <w:rFonts w:cstheme="minorHAnsi"/>
          <w:sz w:val="24"/>
          <w:szCs w:val="24"/>
          <w:lang w:val="ro-RO"/>
        </w:rPr>
        <w:t>.......</w:t>
      </w:r>
    </w:p>
    <w:p w:rsidR="00DA4AD0" w:rsidRPr="00DA4AD0" w:rsidRDefault="00DA4AD0" w:rsidP="00DA4AD0">
      <w:pPr>
        <w:spacing w:line="276" w:lineRule="auto"/>
        <w:jc w:val="both"/>
        <w:rPr>
          <w:rFonts w:cstheme="minorHAnsi"/>
          <w:b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 xml:space="preserve">   </w:t>
      </w:r>
      <w:r w:rsidRPr="00DA4AD0">
        <w:rPr>
          <w:rFonts w:cstheme="minorHAnsi"/>
          <w:b/>
          <w:sz w:val="24"/>
          <w:szCs w:val="24"/>
          <w:lang w:val="ro-RO"/>
        </w:rPr>
        <w:t>Condiții generale de participare la concursul de angajare :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are cetăţenia română sau cetăţenia unui alt stat membru al Uniunii Europene, a unui stat parte la Acordul privind Spaţiul Economic European (SEE) sau cetăţenia Confederaţiei Elveţiene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cunoaşte limba română, scris şi vorbit;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are capacitate de muncă în conformitate cu prevederile Legii nr. 53/2003 - Codul muncii, republicată, cu modificările şi completările ulterioare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are o stare de sănătate corespunzătoare postului pentru care candidează, atestată pe baza adeverinței medicale eliberate de medicul de familie sau de unitățile sanitare abilitate;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îndeplinește condițiile de studii și, după caz, de vechime sau alte condiții specifice potrivit  cerințelor postului scos la concurs;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 xml:space="preserve">nu a fost condamnată definitiv pentru săvârșirea unei infracțiuni contra umanității, contra statului ori contra autorității, de serviciu sau în legătură cu serviciul, care </w:t>
      </w:r>
      <w:r w:rsidRPr="00DA4AD0">
        <w:rPr>
          <w:rFonts w:cstheme="minorHAnsi"/>
          <w:sz w:val="24"/>
          <w:szCs w:val="24"/>
          <w:lang w:val="ro-RO"/>
        </w:rPr>
        <w:lastRenderedPageBreak/>
        <w:t>împiedică înfăptuirea justiției, de fals ori a unor fapte de corupție sau a unei infracțiuni săvârșite cu intenție, care ar face-o incompatibilă cu exercitarea funcției, cu excepția situației în care a intervenit reabilitarea;</w:t>
      </w:r>
    </w:p>
    <w:p w:rsidR="00DA4AD0" w:rsidRPr="00DA4AD0" w:rsidRDefault="00DA4AD0" w:rsidP="00DA4AD0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 xml:space="preserve">nu execută o pedeapsă complementară prin care i-a fost interzisă exercitarea dreptului de a ocupa funcţia, de a exercita profesia sau meseria ori de a desfăşura activitatea de care s-a folosit pentru săvârşirea infracţiunii sau faţă de aceasta nu s-a luat măsura de siguranţă a interzicerii ocupării unei funcţii sau a exercitării unei profesii;  </w:t>
      </w:r>
    </w:p>
    <w:p w:rsidR="00DA4AD0" w:rsidRPr="00DA4AD0" w:rsidRDefault="00DA4AD0" w:rsidP="00DA4AD0">
      <w:pPr>
        <w:spacing w:after="0" w:line="276" w:lineRule="auto"/>
        <w:ind w:left="915"/>
        <w:jc w:val="both"/>
        <w:rPr>
          <w:rFonts w:cstheme="minorHAnsi"/>
          <w:sz w:val="24"/>
          <w:szCs w:val="24"/>
          <w:lang w:val="ro-RO"/>
        </w:rPr>
      </w:pPr>
    </w:p>
    <w:p w:rsidR="00DA4AD0" w:rsidRPr="00DA4AD0" w:rsidRDefault="00DA4AD0" w:rsidP="00DA4AD0">
      <w:pPr>
        <w:spacing w:line="276" w:lineRule="auto"/>
        <w:jc w:val="both"/>
        <w:rPr>
          <w:rFonts w:cstheme="minorHAnsi"/>
          <w:b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Atribuții specifice .............:</w:t>
      </w:r>
    </w:p>
    <w:p w:rsidR="00DA4AD0" w:rsidRPr="00DA4AD0" w:rsidRDefault="00DA4AD0" w:rsidP="00DA4AD0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................................</w:t>
      </w:r>
    </w:p>
    <w:p w:rsidR="00DA4AD0" w:rsidRPr="00DA4AD0" w:rsidRDefault="00DA4AD0" w:rsidP="00DA4AD0">
      <w:pPr>
        <w:spacing w:line="276" w:lineRule="auto"/>
        <w:jc w:val="both"/>
        <w:rPr>
          <w:rFonts w:cstheme="minorHAnsi"/>
          <w:b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Pentru  gradul profesional .....</w:t>
      </w:r>
      <w:r>
        <w:rPr>
          <w:rFonts w:cstheme="minorHAnsi"/>
          <w:b/>
          <w:sz w:val="24"/>
          <w:szCs w:val="24"/>
          <w:lang w:val="ro-RO"/>
        </w:rPr>
        <w:t>....</w:t>
      </w:r>
      <w:r w:rsidRPr="00DA4AD0">
        <w:rPr>
          <w:rFonts w:cstheme="minorHAnsi"/>
          <w:b/>
          <w:sz w:val="24"/>
          <w:szCs w:val="24"/>
          <w:lang w:val="ro-RO"/>
        </w:rPr>
        <w:t xml:space="preserve">  standardele minimale obligatorii sunt următoarele:</w:t>
      </w:r>
    </w:p>
    <w:p w:rsidR="00DA4AD0" w:rsidRPr="00DA4AD0" w:rsidRDefault="00DA4AD0" w:rsidP="00DA4AD0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.....................................</w:t>
      </w:r>
    </w:p>
    <w:p w:rsidR="00DA4AD0" w:rsidRPr="00DA4AD0" w:rsidRDefault="00DA4AD0" w:rsidP="00850BF8">
      <w:pPr>
        <w:spacing w:line="276" w:lineRule="auto"/>
        <w:jc w:val="both"/>
        <w:rPr>
          <w:rFonts w:cstheme="minorHAnsi"/>
          <w:b/>
          <w:bCs/>
          <w:iCs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 xml:space="preserve"> </w:t>
      </w:r>
      <w:r w:rsidRPr="00DA4AD0">
        <w:rPr>
          <w:rFonts w:cstheme="minorHAnsi"/>
          <w:b/>
          <w:bCs/>
          <w:iCs/>
          <w:sz w:val="24"/>
          <w:szCs w:val="24"/>
          <w:lang w:val="ro-RO"/>
        </w:rPr>
        <w:t>Dosarul de concurs trebuie să conțină următoarele documente: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Dosarul trebuie să conțină următoarele documente prevăzute și în Anexa DA (fiecare document din dosarul fizic va fi scanat conform unui opis-ului, Anexa 6A, și salvat pe un memory stick):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a.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cererea de înscriere la concurs semnată, la care se anexează o declaraţie pe propria răspundere prin care candidatul atestă veridicitatea informaţiilor prezentate în dosar (Anexa 1A și Anexa 3A);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b.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propunerea de dezvoltare a carierei ştiinţifice din punctul de vedere al activităţilor de cercetare ştiinţifică (Anexa 5), de maximum 5 pagini, semnată;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c.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curriculum-ul vitae după model EUROPASS semnat de către candidat (Anexa 3), obligatoriu să conțină: i. studiile efectuate şi diplomele obţinute; ii. experienţa profesională şi locurile de muncă relevante ocupate anterior; iii. proiectele de cercetare, dezvoltare şi inovare pe care le-a condus ca director de proiect şi granturile obţinute, dacă este cazul, indicându-se pentru fiecare sursa de finanţare, volumul finanţării şi principalele publicaţii sau brevete de invenţie rezultate; iv. premiile sau alte elemente de recunoaştere a contribuţiilor ştiinţifice; v. descrierea narativă a celor mai importante 3 realizări-maximum 3 pagini;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d.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lista publicaţiilor, lucrărilor, articolelor/studiilor, brevetelor de invenţie selectate de candidat în funcţie de relevanţa pentru activităţile de cercetare ştiinţifică proprii, semnate în original de către candidat (Anexa 4). Lista trebuie să conțină obligatoriu: i. lista a cel mult 10 publicaţii ştiinţifice, cele mai relevante, precum: cărţi de autor, articole/studii/capitole, volume editate, lucrări; ii. lista brevetelor de invenţie şi a altor titluri de proprietate industrială; iii. lista cărţilor de autor şi a volumelor editate şi publicate; iv. lista articolelor/studiilor in extenso, publicate în reviste din fluxul ştiinţific internaţional principal; v. lista altor lucrări şi contribuţii ştiinţifice;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e.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fişa de verificare a îndeplinirii standardelor proprii ale organizaţiei de cercetare, completată şi semnată de către candidat (Anex</w:t>
      </w:r>
      <w:r>
        <w:rPr>
          <w:rFonts w:cstheme="minorHAnsi"/>
          <w:bCs/>
          <w:iCs/>
          <w:sz w:val="24"/>
          <w:szCs w:val="24"/>
          <w:lang w:val="ro-RO"/>
        </w:rPr>
        <w:t>ele</w:t>
      </w:r>
      <w:r w:rsidRPr="00850BF8">
        <w:rPr>
          <w:rFonts w:cstheme="minorHAnsi"/>
          <w:bCs/>
          <w:iCs/>
          <w:sz w:val="24"/>
          <w:szCs w:val="24"/>
          <w:lang w:val="ro-RO"/>
        </w:rPr>
        <w:t xml:space="preserve"> 5A</w:t>
      </w:r>
      <w:r>
        <w:rPr>
          <w:rFonts w:cstheme="minorHAnsi"/>
          <w:bCs/>
          <w:iCs/>
          <w:sz w:val="24"/>
          <w:szCs w:val="24"/>
          <w:lang w:val="ro-RO"/>
        </w:rPr>
        <w:t>-5A.3/5Aa</w:t>
      </w:r>
      <w:r w:rsidRPr="00850BF8">
        <w:rPr>
          <w:rFonts w:cstheme="minorHAnsi"/>
          <w:bCs/>
          <w:iCs/>
          <w:sz w:val="24"/>
          <w:szCs w:val="24"/>
          <w:lang w:val="ro-RO"/>
        </w:rPr>
        <w:t>), cu excepţia situaţiei reglementate la lit. f;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f.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dovada deţinerii gradului profesional de cercetare-dezvoltare corespunzător postului pentru care candidează, fişa de verificare a îndeplinirii standardelor proprii ale organizaţiei de cercetare, completată şi semnată de către candidat, doar pentru candidaţii care deţin gradul profesional de cercetare-dezvoltare de CS II corespunzător postului pentru care candidează;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g.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copia diplomei de licenţă sau echivalentă/masterat/doctorat, după caz. În situaţia în care candidatul declarat câştigător nu deţine o diplomă eliberată de o instituţie de învăţământ superior din România, acesta trebuie să depună o copie conform cu originalul a atestatului de recunoaştere sau de echivalare a acesteia înainte de încadrarea pe post şi semnarea contractului individual de muncă, sub sancţiunea neemiterii actului administrativ de încadrare pe post;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h.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copia actului de identitate sau orice alt document care atestă identitatea, potrivit legii, după caz, certificată de către candidat conform cu originalul, numele în clar și semnătura;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i.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copia certificatului de căsătorie sau dovada schimbării numelui, după caz, certificată de către candidat conform cu originalul, numele în clar și semnătura;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j.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certificatul medical care să ateste starea de sănătate corespunzătoare, eliberată de către medicul de familie al candidatului sau de către unităţile sanitare abilitate cu cel mult 3 luni anterior derulării concursului;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k.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declaraţia de consimţământ pentru prelucrarea datelor cu caracter personal semnată (Anexa 4A);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l.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>certificatul de cazier judiciar;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m.</w:t>
      </w:r>
      <w:r w:rsidRPr="00850BF8">
        <w:rPr>
          <w:rFonts w:cstheme="minorHAnsi"/>
          <w:bCs/>
          <w:iCs/>
          <w:sz w:val="24"/>
          <w:szCs w:val="24"/>
          <w:lang w:val="ro-RO"/>
        </w:rPr>
        <w:tab/>
        <w:t xml:space="preserve"> copia certificatului de naștere, certificat de către candidat conform cu originalul, numele în clar și semnătura.</w:t>
      </w: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</w:p>
    <w:p w:rsidR="00850BF8" w:rsidRPr="00850BF8" w:rsidRDefault="00850BF8" w:rsidP="00850BF8">
      <w:pPr>
        <w:widowControl w:val="0"/>
        <w:tabs>
          <w:tab w:val="left" w:pos="426"/>
        </w:tabs>
        <w:spacing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Formularul-tip al copertei se completează de către</w:t>
      </w:r>
      <w:r>
        <w:rPr>
          <w:rFonts w:cstheme="minorHAnsi"/>
          <w:bCs/>
          <w:iCs/>
          <w:sz w:val="24"/>
          <w:szCs w:val="24"/>
          <w:lang w:val="ro-RO"/>
        </w:rPr>
        <w:t xml:space="preserve"> candidat (potrivit Anexei 2A).</w:t>
      </w:r>
    </w:p>
    <w:p w:rsidR="00850BF8" w:rsidRPr="00850BF8" w:rsidRDefault="00850BF8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NOTĂ:</w:t>
      </w:r>
    </w:p>
    <w:p w:rsidR="00850BF8" w:rsidRPr="00850BF8" w:rsidRDefault="00850BF8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Dosarul de concurs se înregistrează la secretariatul IBPC-NS, documentele care sunt în copie se menţionează "conform cu original</w:t>
      </w:r>
      <w:r>
        <w:rPr>
          <w:rFonts w:cstheme="minorHAnsi"/>
          <w:bCs/>
          <w:iCs/>
          <w:sz w:val="24"/>
          <w:szCs w:val="24"/>
          <w:lang w:val="ro-RO"/>
        </w:rPr>
        <w:t>ul", se semnează şi se datează.</w:t>
      </w:r>
    </w:p>
    <w:p w:rsidR="00850BF8" w:rsidRPr="00850BF8" w:rsidRDefault="00850BF8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Candidatul va depune dosarul în vederea înscrierii la concurs, atât în format fizic, cât și în format electronic (arhivă electronică), încărcat pe un memory stick și trimis pe adresa de e-mail: secretariat@icbp.ro. Fiecare document din dosarul fizic de la lit.a)-m) va fi scanat conform opisului și salvat într-o arhivă, iar publicațiile din lista prevăzută la lit.d) vor fi scanate individual conform opisului</w:t>
      </w:r>
      <w:r>
        <w:rPr>
          <w:rFonts w:cstheme="minorHAnsi"/>
          <w:bCs/>
          <w:iCs/>
          <w:sz w:val="24"/>
          <w:szCs w:val="24"/>
          <w:lang w:val="ro-RO"/>
        </w:rPr>
        <w:t xml:space="preserve"> și salvate într-o altă arhivă.</w:t>
      </w:r>
    </w:p>
    <w:p w:rsidR="00850BF8" w:rsidRPr="00850BF8" w:rsidRDefault="00850BF8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Dosarul trebuie să fie întocmit conform instrucțiunilor regăsite în Anexa DA (Documentele necesare dosarului pentru concurs), iar pentru formularele-tip necesare, se accesează link-urile de mai sus asociate fiecărei anexe care se regăsesc în secțiunea Cariere a site-ului</w:t>
      </w:r>
      <w:r>
        <w:rPr>
          <w:rFonts w:cstheme="minorHAnsi"/>
          <w:bCs/>
          <w:iCs/>
          <w:sz w:val="24"/>
          <w:szCs w:val="24"/>
          <w:lang w:val="ro-RO"/>
        </w:rPr>
        <w:t xml:space="preserve"> institutului</w:t>
      </w:r>
      <w:r w:rsidRPr="00850BF8">
        <w:rPr>
          <w:rFonts w:cstheme="minorHAnsi"/>
          <w:bCs/>
          <w:iCs/>
          <w:sz w:val="24"/>
          <w:szCs w:val="24"/>
          <w:lang w:val="ro-RO"/>
        </w:rPr>
        <w:t xml:space="preserve">, alături de Regulamentul </w:t>
      </w:r>
      <w:r>
        <w:rPr>
          <w:rFonts w:cstheme="minorHAnsi"/>
          <w:bCs/>
          <w:iCs/>
          <w:sz w:val="24"/>
          <w:szCs w:val="24"/>
          <w:lang w:val="ro-RO"/>
        </w:rPr>
        <w:t xml:space="preserve">intern de desfășurare a </w:t>
      </w:r>
      <w:r w:rsidRPr="00850BF8">
        <w:rPr>
          <w:rFonts w:cstheme="minorHAnsi"/>
          <w:bCs/>
          <w:iCs/>
          <w:sz w:val="24"/>
          <w:szCs w:val="24"/>
          <w:lang w:val="ro-RO"/>
        </w:rPr>
        <w:t>concurs</w:t>
      </w:r>
      <w:r>
        <w:rPr>
          <w:rFonts w:cstheme="minorHAnsi"/>
          <w:bCs/>
          <w:iCs/>
          <w:sz w:val="24"/>
          <w:szCs w:val="24"/>
          <w:lang w:val="ro-RO"/>
        </w:rPr>
        <w:t>ului</w:t>
      </w:r>
      <w:r w:rsidRPr="00850BF8">
        <w:rPr>
          <w:rFonts w:cstheme="minorHAnsi"/>
          <w:bCs/>
          <w:iCs/>
          <w:sz w:val="24"/>
          <w:szCs w:val="24"/>
          <w:lang w:val="ro-RO"/>
        </w:rPr>
        <w:t xml:space="preserve"> pentru ocuparea posturilor vacante CDI.</w:t>
      </w:r>
    </w:p>
    <w:p w:rsidR="00850BF8" w:rsidRDefault="00850BF8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850BF8">
        <w:rPr>
          <w:rFonts w:cstheme="minorHAnsi"/>
          <w:bCs/>
          <w:iCs/>
          <w:sz w:val="24"/>
          <w:szCs w:val="24"/>
          <w:lang w:val="ro-RO"/>
        </w:rPr>
        <w:t>Dosarele de concurs se depun începând cu data de</w:t>
      </w:r>
      <w:r>
        <w:rPr>
          <w:rFonts w:cstheme="minorHAnsi"/>
          <w:bCs/>
          <w:iCs/>
          <w:sz w:val="24"/>
          <w:szCs w:val="24"/>
          <w:lang w:val="ro-RO"/>
        </w:rPr>
        <w:t>.......</w:t>
      </w:r>
      <w:r w:rsidRPr="00850BF8">
        <w:rPr>
          <w:rFonts w:cstheme="minorHAnsi"/>
          <w:bCs/>
          <w:iCs/>
          <w:sz w:val="24"/>
          <w:szCs w:val="24"/>
          <w:lang w:val="ro-RO"/>
        </w:rPr>
        <w:t xml:space="preserve"> până la data de </w:t>
      </w:r>
      <w:r>
        <w:rPr>
          <w:rFonts w:cstheme="minorHAnsi"/>
          <w:bCs/>
          <w:iCs/>
          <w:sz w:val="24"/>
          <w:szCs w:val="24"/>
          <w:lang w:val="ro-RO"/>
        </w:rPr>
        <w:t>...........</w:t>
      </w:r>
      <w:r>
        <w:rPr>
          <w:rFonts w:cstheme="minorHAnsi"/>
          <w:bCs/>
          <w:iCs/>
          <w:sz w:val="24"/>
          <w:szCs w:val="24"/>
          <w:lang w:val="ro-RO"/>
        </w:rPr>
        <w:t>(30 zile)</w:t>
      </w:r>
      <w:r>
        <w:rPr>
          <w:rFonts w:cstheme="minorHAnsi"/>
          <w:bCs/>
          <w:iCs/>
          <w:sz w:val="24"/>
          <w:szCs w:val="24"/>
          <w:lang w:val="ro-RO"/>
        </w:rPr>
        <w:t>, ora ........</w:t>
      </w:r>
      <w:r w:rsidRPr="00850BF8">
        <w:rPr>
          <w:rFonts w:cstheme="minorHAnsi"/>
          <w:bCs/>
          <w:iCs/>
          <w:sz w:val="24"/>
          <w:szCs w:val="24"/>
          <w:lang w:val="ro-RO"/>
        </w:rPr>
        <w:t xml:space="preserve"> la secretariatul institutului.</w:t>
      </w:r>
    </w:p>
    <w:p w:rsidR="00DA4AD0" w:rsidRPr="00DA4AD0" w:rsidRDefault="00DA4AD0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DA4AD0">
        <w:rPr>
          <w:rFonts w:eastAsia="Times New Roman" w:cstheme="minorHAnsi"/>
          <w:b/>
          <w:sz w:val="24"/>
          <w:szCs w:val="24"/>
          <w:lang w:val="ro-RO"/>
        </w:rPr>
        <w:t>Tipul probelor de concurs:</w:t>
      </w:r>
    </w:p>
    <w:p w:rsidR="00DA4AD0" w:rsidRPr="00DA4AD0" w:rsidRDefault="00DA4AD0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Concursul constă în ...........................</w:t>
      </w:r>
      <w:r w:rsidR="00850BF8">
        <w:rPr>
          <w:rFonts w:eastAsia="Times New Roman" w:cstheme="minorHAnsi"/>
          <w:sz w:val="24"/>
          <w:szCs w:val="24"/>
          <w:lang w:val="ro-RO"/>
        </w:rPr>
        <w:t>...</w:t>
      </w:r>
    </w:p>
    <w:p w:rsidR="00DA4AD0" w:rsidRPr="00DA4AD0" w:rsidRDefault="00DA4AD0" w:rsidP="00850BF8">
      <w:pPr>
        <w:widowControl w:val="0"/>
        <w:tabs>
          <w:tab w:val="left" w:pos="426"/>
        </w:tabs>
        <w:spacing w:before="240"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Acordarea punctajului se face pe baza următoarelor criterii: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relevanţa rezultatelor activităţii de cercetare şi/sau inovare, în relaţie cu tematica postului pentru care candidează;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impactul activităţii de cercetare şi/sau inovare şi al rezultatelor ştiinţifice ale candidatului, în relaţie cu tematica postului pentru care candidează, reflectat în publicaţii ştiinţifice;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anvergura internaţională a activităţilor, reflectată în publicaţii ştiinţifice, brevete de invenţie, participări la conferinţe ştiinţifice, colaborări individuale şi instituţionale, proiecte, burse prestigioase, calitatea de profesor/cercetător invitat, de membru în colegiile de redacţie ale unor reviste de top din domeniu;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capacitatea de a atrage fonduri de cercetare sau de a colabora cu organizaţii publice şi/sau private de cercetare şi de a conduce proiecte de cercetare-dezvoltare;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prestigiul profesional;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capacitatea organizatorică;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capacitatea de a îndruma tineri cercetători sau studenţi;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 xml:space="preserve">capacitatea de a transfera cunoştinţele şi rezultatele către mediul economic sau social </w:t>
      </w:r>
      <w:r w:rsidRPr="00DA4AD0">
        <w:rPr>
          <w:rFonts w:eastAsia="Times New Roman" w:cstheme="minorHAnsi"/>
          <w:sz w:val="24"/>
          <w:szCs w:val="24"/>
          <w:lang w:val="ro-RO"/>
        </w:rPr>
        <w:lastRenderedPageBreak/>
        <w:t>ori de a populariza propriile rezultate ştiinţifice;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capacitatea de a lucra în echipă şi eficienţa colaborărilor ştiinţifice ale acestuia, în funcţie de specificul domeniului candidatului;</w:t>
      </w:r>
    </w:p>
    <w:p w:rsidR="00DA4AD0" w:rsidRPr="00DA4AD0" w:rsidRDefault="00DA4AD0" w:rsidP="00DA4AD0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DA4AD0">
        <w:rPr>
          <w:rFonts w:eastAsia="Times New Roman" w:cstheme="minorHAnsi"/>
          <w:sz w:val="24"/>
          <w:szCs w:val="24"/>
          <w:lang w:val="ro-RO"/>
        </w:rPr>
        <w:t>experienţa profesională în alte instituţii decât instituţia organizatoare de concurs.</w:t>
      </w:r>
    </w:p>
    <w:p w:rsidR="00DA4AD0" w:rsidRPr="00DA4AD0" w:rsidRDefault="00DA4AD0" w:rsidP="00DA4AD0">
      <w:pPr>
        <w:widowControl w:val="0"/>
        <w:tabs>
          <w:tab w:val="left" w:pos="426"/>
        </w:tabs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DA4AD0" w:rsidRPr="00DA4AD0" w:rsidRDefault="00DA4AD0" w:rsidP="00DA4AD0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Proba de interviu include</w:t>
      </w:r>
      <w:r w:rsidRPr="00DA4AD0">
        <w:rPr>
          <w:rFonts w:cstheme="minorHAnsi"/>
          <w:sz w:val="24"/>
          <w:szCs w:val="24"/>
          <w:lang w:val="ro-RO"/>
        </w:rPr>
        <w:t>:.....</w:t>
      </w:r>
      <w:r w:rsidR="00850BF8">
        <w:rPr>
          <w:rFonts w:cstheme="minorHAnsi"/>
          <w:sz w:val="24"/>
          <w:szCs w:val="24"/>
          <w:lang w:val="ro-RO"/>
        </w:rPr>
        <w:t>....</w:t>
      </w:r>
    </w:p>
    <w:p w:rsidR="00DA4AD0" w:rsidRPr="00DA4AD0" w:rsidRDefault="00DA4AD0" w:rsidP="00DA4AD0">
      <w:pPr>
        <w:tabs>
          <w:tab w:val="center" w:pos="4513"/>
          <w:tab w:val="right" w:pos="9026"/>
        </w:tabs>
        <w:spacing w:after="0" w:line="360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 xml:space="preserve">Datele de desfășurare a probelor de concurs: </w:t>
      </w:r>
    </w:p>
    <w:p w:rsidR="00651E62" w:rsidRPr="00651E62" w:rsidRDefault="00DA4AD0" w:rsidP="00DA4AD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----------</w:t>
      </w:r>
      <w:r w:rsidR="00651E62">
        <w:rPr>
          <w:rFonts w:cstheme="minorHAnsi"/>
          <w:b/>
          <w:sz w:val="24"/>
          <w:szCs w:val="24"/>
          <w:lang w:val="ro-RO"/>
        </w:rPr>
        <w:t xml:space="preserve"> </w:t>
      </w:r>
      <w:r w:rsidR="00651E62" w:rsidRPr="00651E62">
        <w:rPr>
          <w:rFonts w:cstheme="minorHAnsi"/>
          <w:sz w:val="24"/>
          <w:szCs w:val="24"/>
          <w:lang w:val="ro-RO"/>
        </w:rPr>
        <w:t>publicarea anunțului</w:t>
      </w:r>
      <w:r w:rsidR="00533E28">
        <w:rPr>
          <w:rFonts w:cstheme="minorHAnsi"/>
          <w:sz w:val="24"/>
          <w:szCs w:val="24"/>
          <w:lang w:val="ro-RO"/>
        </w:rPr>
        <w:t xml:space="preserve"> </w:t>
      </w:r>
      <w:bookmarkStart w:id="0" w:name="_GoBack"/>
      <w:bookmarkEnd w:id="0"/>
      <w:r w:rsidR="00651E62" w:rsidRPr="00651E62">
        <w:rPr>
          <w:rFonts w:cstheme="minorHAnsi"/>
          <w:sz w:val="24"/>
          <w:szCs w:val="24"/>
          <w:lang w:val="ro-RO"/>
        </w:rPr>
        <w:t xml:space="preserve"> </w:t>
      </w:r>
    </w:p>
    <w:p w:rsidR="00651E62" w:rsidRPr="00651E62" w:rsidRDefault="00651E62" w:rsidP="00DA4AD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651E62">
        <w:rPr>
          <w:rFonts w:cstheme="minorHAnsi"/>
          <w:b/>
          <w:sz w:val="24"/>
          <w:szCs w:val="24"/>
          <w:lang w:val="ro-RO"/>
        </w:rPr>
        <w:t>----------</w:t>
      </w:r>
      <w:r w:rsidRPr="00651E62">
        <w:rPr>
          <w:rFonts w:cstheme="minorHAnsi"/>
          <w:sz w:val="24"/>
          <w:szCs w:val="24"/>
          <w:lang w:val="ro-RO"/>
        </w:rPr>
        <w:t xml:space="preserve"> constituirea comisiilor (max. 5 zile calendaristice  de la aprobarea concursului)</w:t>
      </w:r>
    </w:p>
    <w:p w:rsidR="00DA4AD0" w:rsidRPr="00DA4AD0" w:rsidRDefault="00651E62" w:rsidP="00DA4AD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---------- </w:t>
      </w:r>
      <w:r w:rsidR="00DA4AD0" w:rsidRPr="00DA4AD0">
        <w:rPr>
          <w:rFonts w:cstheme="minorHAnsi"/>
          <w:sz w:val="24"/>
          <w:szCs w:val="24"/>
          <w:lang w:val="ro-RO"/>
        </w:rPr>
        <w:t>depunerea dosarelor de înscriere la concurs</w:t>
      </w:r>
      <w:r w:rsidR="003D38C4">
        <w:rPr>
          <w:rFonts w:cstheme="minorHAnsi"/>
          <w:sz w:val="24"/>
          <w:szCs w:val="24"/>
          <w:lang w:val="ro-RO"/>
        </w:rPr>
        <w:t xml:space="preserve"> (30 zile calendaristice de la data publicării)</w:t>
      </w:r>
      <w:r w:rsidR="00DA4AD0" w:rsidRPr="00DA4AD0">
        <w:rPr>
          <w:rFonts w:cstheme="minorHAnsi"/>
          <w:sz w:val="24"/>
          <w:szCs w:val="24"/>
          <w:lang w:val="ro-RO"/>
        </w:rPr>
        <w:t xml:space="preserve">; </w:t>
      </w:r>
    </w:p>
    <w:p w:rsidR="00DA4AD0" w:rsidRDefault="00567DA8" w:rsidP="00DA4AD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</w:t>
      </w:r>
      <w:r w:rsidR="00DA4AD0" w:rsidRPr="00DA4AD0">
        <w:rPr>
          <w:rFonts w:cstheme="minorHAnsi"/>
          <w:b/>
          <w:sz w:val="24"/>
          <w:szCs w:val="24"/>
          <w:lang w:val="ro-RO"/>
        </w:rPr>
        <w:t xml:space="preserve">  </w:t>
      </w:r>
      <w:r w:rsidR="00DA4AD0" w:rsidRPr="00DA4AD0">
        <w:rPr>
          <w:rFonts w:cstheme="minorHAnsi"/>
          <w:sz w:val="24"/>
          <w:szCs w:val="24"/>
          <w:lang w:val="ro-RO"/>
        </w:rPr>
        <w:t>analiza dos</w:t>
      </w:r>
      <w:r>
        <w:rPr>
          <w:rFonts w:cstheme="minorHAnsi"/>
          <w:sz w:val="24"/>
          <w:szCs w:val="24"/>
          <w:lang w:val="ro-RO"/>
        </w:rPr>
        <w:t>arelor de înscriere la concurs (</w:t>
      </w:r>
      <w:r w:rsidRPr="00567DA8">
        <w:rPr>
          <w:rFonts w:cstheme="minorHAnsi"/>
          <w:i/>
          <w:sz w:val="24"/>
          <w:szCs w:val="24"/>
          <w:lang w:val="ro-RO"/>
        </w:rPr>
        <w:t>cel puțin 3 zile</w:t>
      </w:r>
      <w:r w:rsidR="00651E62">
        <w:rPr>
          <w:rFonts w:cstheme="minorHAnsi"/>
          <w:i/>
          <w:sz w:val="24"/>
          <w:szCs w:val="24"/>
          <w:lang w:val="ro-RO"/>
        </w:rPr>
        <w:t>: întrunire Comisie +Consiliu</w:t>
      </w:r>
      <w:r>
        <w:rPr>
          <w:rFonts w:cstheme="minorHAnsi"/>
          <w:sz w:val="24"/>
          <w:szCs w:val="24"/>
          <w:lang w:val="ro-RO"/>
        </w:rPr>
        <w:t>)</w:t>
      </w:r>
    </w:p>
    <w:p w:rsidR="00651E62" w:rsidRDefault="00651E62" w:rsidP="00651E62">
      <w:pPr>
        <w:spacing w:after="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  </w:t>
      </w:r>
      <w:r w:rsidRPr="00DA4AD0">
        <w:rPr>
          <w:rFonts w:cstheme="minorHAnsi"/>
          <w:b/>
          <w:sz w:val="24"/>
          <w:szCs w:val="24"/>
          <w:lang w:val="ro-RO"/>
        </w:rPr>
        <w:t>susț</w:t>
      </w:r>
      <w:r>
        <w:rPr>
          <w:rFonts w:cstheme="minorHAnsi"/>
          <w:b/>
          <w:sz w:val="24"/>
          <w:szCs w:val="24"/>
          <w:lang w:val="ro-RO"/>
        </w:rPr>
        <w:t>inere probei de interviu, ora ............</w:t>
      </w:r>
      <w:r w:rsidRPr="00DA4AD0">
        <w:rPr>
          <w:rFonts w:cstheme="minorHAnsi"/>
          <w:b/>
          <w:sz w:val="24"/>
          <w:szCs w:val="24"/>
          <w:lang w:val="ro-RO"/>
        </w:rPr>
        <w:t xml:space="preserve"> la sediul Institutului;</w:t>
      </w:r>
      <w:r w:rsidRPr="00DA4AD0">
        <w:rPr>
          <w:rFonts w:cstheme="minorHAnsi"/>
          <w:sz w:val="24"/>
          <w:szCs w:val="24"/>
          <w:lang w:val="ro-RO"/>
        </w:rPr>
        <w:t xml:space="preserve"> </w:t>
      </w:r>
    </w:p>
    <w:p w:rsidR="00651E62" w:rsidRDefault="00651E62" w:rsidP="00DA4AD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</w:t>
      </w:r>
      <w:r>
        <w:rPr>
          <w:rFonts w:cstheme="minorHAnsi"/>
          <w:b/>
          <w:sz w:val="24"/>
          <w:szCs w:val="24"/>
          <w:lang w:val="ro-RO"/>
        </w:rPr>
        <w:t xml:space="preserve">- </w:t>
      </w:r>
      <w:r w:rsidRPr="00DA4AD0">
        <w:rPr>
          <w:rFonts w:cstheme="minorHAnsi"/>
          <w:b/>
          <w:sz w:val="24"/>
          <w:szCs w:val="24"/>
          <w:lang w:val="ro-RO"/>
        </w:rPr>
        <w:t>susținere probei ........ ora 11.00 la sediul Institutului;</w:t>
      </w:r>
      <w:r w:rsidRPr="00DA4AD0">
        <w:rPr>
          <w:rFonts w:cstheme="minorHAnsi"/>
          <w:sz w:val="24"/>
          <w:szCs w:val="24"/>
          <w:lang w:val="ro-RO"/>
        </w:rPr>
        <w:t xml:space="preserve"> </w:t>
      </w:r>
    </w:p>
    <w:p w:rsidR="00651E62" w:rsidRDefault="00651E62" w:rsidP="00DA4AD0">
      <w:pPr>
        <w:spacing w:after="6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 w:rsidRPr="00651E62">
        <w:rPr>
          <w:rFonts w:cstheme="minorHAnsi"/>
          <w:sz w:val="24"/>
          <w:szCs w:val="24"/>
          <w:lang w:val="ro-RO"/>
        </w:rPr>
        <w:t>corectarea lucrărilor probelor susținute...........</w:t>
      </w:r>
    </w:p>
    <w:p w:rsidR="00DA4AD0" w:rsidRDefault="00651E62" w:rsidP="00DA4AD0">
      <w:pPr>
        <w:spacing w:after="6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sz w:val="24"/>
          <w:szCs w:val="24"/>
          <w:lang w:val="ro-RO"/>
        </w:rPr>
        <w:t xml:space="preserve"> </w:t>
      </w:r>
      <w:r w:rsidR="00DA4AD0" w:rsidRPr="00DA4AD0">
        <w:rPr>
          <w:rFonts w:cstheme="minorHAnsi"/>
          <w:sz w:val="24"/>
          <w:szCs w:val="24"/>
          <w:lang w:val="ro-RO"/>
        </w:rPr>
        <w:t>afișare rezultate până la ora 14.00;</w:t>
      </w:r>
      <w:r w:rsidR="00DA4AD0" w:rsidRPr="00DA4AD0">
        <w:rPr>
          <w:rFonts w:cstheme="minorHAnsi"/>
          <w:b/>
          <w:sz w:val="24"/>
          <w:szCs w:val="24"/>
          <w:lang w:val="ro-RO"/>
        </w:rPr>
        <w:t xml:space="preserve"> </w:t>
      </w:r>
    </w:p>
    <w:p w:rsidR="00651E62" w:rsidRDefault="00651E62" w:rsidP="00DA4AD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 w:rsidRPr="00651E62">
        <w:rPr>
          <w:rFonts w:cstheme="minorHAnsi"/>
          <w:sz w:val="24"/>
          <w:szCs w:val="24"/>
          <w:lang w:val="ro-RO"/>
        </w:rPr>
        <w:t>publicare rezultate (max. 2 zile calendaristice)</w:t>
      </w:r>
      <w:r w:rsidR="00533E28">
        <w:rPr>
          <w:rFonts w:cstheme="minorHAnsi"/>
          <w:sz w:val="24"/>
          <w:szCs w:val="24"/>
          <w:lang w:val="ro-RO"/>
        </w:rPr>
        <w:t>;</w:t>
      </w:r>
    </w:p>
    <w:p w:rsidR="00651E62" w:rsidRPr="00DA4AD0" w:rsidRDefault="00651E62" w:rsidP="00DA4AD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(max. 15 zile calendaristice de la finalizarea înscrierii) </w:t>
      </w:r>
    </w:p>
    <w:p w:rsidR="00DA4AD0" w:rsidRPr="00DA4AD0" w:rsidRDefault="00DA4AD0" w:rsidP="00DA4AD0">
      <w:pPr>
        <w:spacing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----------</w:t>
      </w:r>
      <w:r w:rsidR="00651E62">
        <w:rPr>
          <w:rFonts w:cstheme="minorHAnsi"/>
          <w:b/>
          <w:sz w:val="24"/>
          <w:szCs w:val="24"/>
          <w:lang w:val="ro-RO"/>
        </w:rPr>
        <w:t xml:space="preserve"> </w:t>
      </w:r>
      <w:r w:rsidRPr="00DA4AD0">
        <w:rPr>
          <w:rFonts w:cstheme="minorHAnsi"/>
          <w:sz w:val="24"/>
          <w:szCs w:val="24"/>
          <w:lang w:val="ro-RO"/>
        </w:rPr>
        <w:t>depunerea contestațiilor, până la ora 14.00</w:t>
      </w:r>
      <w:r w:rsidR="00651E62">
        <w:rPr>
          <w:rFonts w:cstheme="minorHAnsi"/>
          <w:sz w:val="24"/>
          <w:szCs w:val="24"/>
          <w:lang w:val="ro-RO"/>
        </w:rPr>
        <w:t xml:space="preserve"> (max 3 zile calendaristice)</w:t>
      </w:r>
      <w:r w:rsidRPr="00DA4AD0">
        <w:rPr>
          <w:rFonts w:cstheme="minorHAnsi"/>
          <w:sz w:val="24"/>
          <w:szCs w:val="24"/>
          <w:lang w:val="ro-RO"/>
        </w:rPr>
        <w:t xml:space="preserve">; </w:t>
      </w:r>
    </w:p>
    <w:p w:rsidR="00DA4AD0" w:rsidRPr="00DA4AD0" w:rsidRDefault="00DA4AD0" w:rsidP="00651E62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 xml:space="preserve">--------- </w:t>
      </w:r>
      <w:r w:rsidRPr="00DA4AD0">
        <w:rPr>
          <w:rFonts w:cstheme="minorHAnsi"/>
          <w:sz w:val="24"/>
          <w:szCs w:val="24"/>
          <w:lang w:val="ro-RO"/>
        </w:rPr>
        <w:t>soluționarea</w:t>
      </w:r>
      <w:r w:rsidRPr="00DA4AD0">
        <w:rPr>
          <w:rFonts w:cstheme="minorHAnsi"/>
          <w:b/>
          <w:sz w:val="24"/>
          <w:szCs w:val="24"/>
          <w:lang w:val="ro-RO"/>
        </w:rPr>
        <w:t xml:space="preserve"> </w:t>
      </w:r>
      <w:r w:rsidR="00651E62">
        <w:rPr>
          <w:rFonts w:cstheme="minorHAnsi"/>
          <w:sz w:val="24"/>
          <w:szCs w:val="24"/>
          <w:lang w:val="ro-RO"/>
        </w:rPr>
        <w:t xml:space="preserve"> contestațiilor </w:t>
      </w:r>
      <w:r w:rsidR="00651E62">
        <w:rPr>
          <w:rFonts w:cstheme="minorHAnsi"/>
          <w:sz w:val="24"/>
          <w:szCs w:val="24"/>
          <w:lang w:val="ro-RO"/>
        </w:rPr>
        <w:t>(</w:t>
      </w:r>
      <w:r w:rsidR="00651E62" w:rsidRPr="00567DA8">
        <w:rPr>
          <w:rFonts w:cstheme="minorHAnsi"/>
          <w:i/>
          <w:sz w:val="24"/>
          <w:szCs w:val="24"/>
          <w:lang w:val="ro-RO"/>
        </w:rPr>
        <w:t>cel puțin 3 zile</w:t>
      </w:r>
      <w:r w:rsidR="00651E62">
        <w:rPr>
          <w:rFonts w:cstheme="minorHAnsi"/>
          <w:i/>
          <w:sz w:val="24"/>
          <w:szCs w:val="24"/>
          <w:lang w:val="ro-RO"/>
        </w:rPr>
        <w:t>: întrunire Comisie +Consiliu</w:t>
      </w:r>
      <w:r w:rsidR="00651E62">
        <w:rPr>
          <w:rFonts w:cstheme="minorHAnsi"/>
          <w:sz w:val="24"/>
          <w:szCs w:val="24"/>
          <w:lang w:val="ro-RO"/>
        </w:rPr>
        <w:t>)</w:t>
      </w:r>
    </w:p>
    <w:p w:rsidR="00651E62" w:rsidRDefault="00651E62" w:rsidP="00651E62">
      <w:pPr>
        <w:spacing w:after="6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A4AD0">
        <w:rPr>
          <w:rFonts w:cstheme="minorHAnsi"/>
          <w:sz w:val="24"/>
          <w:szCs w:val="24"/>
          <w:lang w:val="ro-RO"/>
        </w:rPr>
        <w:t>afișare rezultate până la ora 14.00;</w:t>
      </w:r>
      <w:r w:rsidRPr="00DA4AD0">
        <w:rPr>
          <w:rFonts w:cstheme="minorHAnsi"/>
          <w:b/>
          <w:sz w:val="24"/>
          <w:szCs w:val="24"/>
          <w:lang w:val="ro-RO"/>
        </w:rPr>
        <w:t xml:space="preserve"> </w:t>
      </w:r>
    </w:p>
    <w:p w:rsidR="00651E62" w:rsidRPr="00DA4AD0" w:rsidRDefault="00651E62" w:rsidP="00651E62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 </w:t>
      </w:r>
      <w:r w:rsidRPr="00651E62">
        <w:rPr>
          <w:rFonts w:cstheme="minorHAnsi"/>
          <w:sz w:val="24"/>
          <w:szCs w:val="24"/>
          <w:lang w:val="ro-RO"/>
        </w:rPr>
        <w:t>publicare rezultate (max. 2 zile calendaristice)</w:t>
      </w:r>
      <w:r w:rsidR="00533E28">
        <w:rPr>
          <w:rFonts w:cstheme="minorHAnsi"/>
          <w:sz w:val="24"/>
          <w:szCs w:val="24"/>
          <w:lang w:val="ro-RO"/>
        </w:rPr>
        <w:t>;</w:t>
      </w:r>
    </w:p>
    <w:p w:rsidR="00651E62" w:rsidRDefault="00651E62" w:rsidP="00651E62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b/>
          <w:sz w:val="24"/>
          <w:szCs w:val="24"/>
          <w:lang w:val="ro-RO"/>
        </w:rPr>
        <w:t>--------</w:t>
      </w:r>
      <w:r>
        <w:rPr>
          <w:rFonts w:cstheme="minorHAnsi"/>
          <w:sz w:val="24"/>
          <w:szCs w:val="24"/>
          <w:lang w:val="ro-RO"/>
        </w:rPr>
        <w:t xml:space="preserve">  trimitere dosar către Academia Română </w:t>
      </w:r>
      <w:r w:rsidRPr="00651E62">
        <w:rPr>
          <w:rFonts w:cstheme="minorHAnsi"/>
          <w:sz w:val="24"/>
          <w:szCs w:val="24"/>
          <w:lang w:val="ro-RO"/>
        </w:rPr>
        <w:t xml:space="preserve">(max. </w:t>
      </w:r>
      <w:r>
        <w:rPr>
          <w:rFonts w:cstheme="minorHAnsi"/>
          <w:sz w:val="24"/>
          <w:szCs w:val="24"/>
          <w:lang w:val="ro-RO"/>
        </w:rPr>
        <w:t>10</w:t>
      </w:r>
      <w:r w:rsidRPr="00651E62">
        <w:rPr>
          <w:rFonts w:cstheme="minorHAnsi"/>
          <w:sz w:val="24"/>
          <w:szCs w:val="24"/>
          <w:lang w:val="ro-RO"/>
        </w:rPr>
        <w:t xml:space="preserve"> zile calendaristice</w:t>
      </w:r>
      <w:r>
        <w:rPr>
          <w:rFonts w:cstheme="minorHAnsi"/>
          <w:sz w:val="24"/>
          <w:szCs w:val="24"/>
          <w:lang w:val="ro-RO"/>
        </w:rPr>
        <w:t xml:space="preserve"> de la finalizare</w:t>
      </w:r>
      <w:r w:rsidRPr="00651E62">
        <w:rPr>
          <w:rFonts w:cstheme="minorHAnsi"/>
          <w:sz w:val="24"/>
          <w:szCs w:val="24"/>
          <w:lang w:val="ro-RO"/>
        </w:rPr>
        <w:t>)</w:t>
      </w:r>
      <w:r w:rsidR="00533E28">
        <w:rPr>
          <w:rFonts w:cstheme="minorHAnsi"/>
          <w:sz w:val="24"/>
          <w:szCs w:val="24"/>
          <w:lang w:val="ro-RO"/>
        </w:rPr>
        <w:t>.</w:t>
      </w:r>
    </w:p>
    <w:p w:rsidR="00651E62" w:rsidRPr="00DA4AD0" w:rsidRDefault="00651E62" w:rsidP="00651E62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(max. </w:t>
      </w:r>
      <w:r w:rsidR="003C229B">
        <w:rPr>
          <w:rFonts w:cstheme="minorHAnsi"/>
          <w:sz w:val="24"/>
          <w:szCs w:val="24"/>
          <w:lang w:val="ro-RO"/>
        </w:rPr>
        <w:t>45</w:t>
      </w:r>
      <w:r>
        <w:rPr>
          <w:rFonts w:cstheme="minorHAnsi"/>
          <w:sz w:val="24"/>
          <w:szCs w:val="24"/>
          <w:lang w:val="ro-RO"/>
        </w:rPr>
        <w:t xml:space="preserve"> zile calendaristice de la finalizarea înscrierii)</w:t>
      </w:r>
    </w:p>
    <w:p w:rsidR="00DA4AD0" w:rsidRPr="00DA4AD0" w:rsidRDefault="00DA4AD0" w:rsidP="00DA4AD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</w:p>
    <w:p w:rsidR="00DA4AD0" w:rsidRPr="00DA4AD0" w:rsidRDefault="00DA4AD0" w:rsidP="00DA4AD0">
      <w:pPr>
        <w:spacing w:line="276" w:lineRule="auto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>Relații suplimentare se pot obtine zilnic intre orele 11-14 la telefon 021.319.45.18,  la sediul Institutului sau pe site-ul www.icbp.ro .</w:t>
      </w:r>
    </w:p>
    <w:p w:rsidR="0061494D" w:rsidRPr="00DA4AD0" w:rsidRDefault="00A11903" w:rsidP="000E46E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 w:rsidRPr="00DA4AD0">
        <w:rPr>
          <w:rFonts w:eastAsia="Calibri" w:cstheme="minorHAnsi"/>
          <w:bCs/>
          <w:sz w:val="24"/>
          <w:szCs w:val="24"/>
          <w:lang w:val="ro-RO"/>
        </w:rPr>
        <w:t xml:space="preserve"> </w:t>
      </w:r>
    </w:p>
    <w:sectPr w:rsidR="0061494D" w:rsidRPr="00DA4AD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A4" w:rsidRDefault="00DF19A4" w:rsidP="00A11903">
      <w:pPr>
        <w:spacing w:after="0" w:line="240" w:lineRule="auto"/>
      </w:pPr>
      <w:r>
        <w:separator/>
      </w:r>
    </w:p>
  </w:endnote>
  <w:endnote w:type="continuationSeparator" w:id="0">
    <w:p w:rsidR="00DF19A4" w:rsidRDefault="00DF19A4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423D6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</w:t>
                                </w:r>
                                <w:r w:rsidR="00DA4AD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.1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</w:t>
                                </w:r>
                                <w:r w:rsidR="000E46E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CCIM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423D6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</w:t>
                          </w:r>
                          <w:r w:rsidR="00DA4AD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.1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</w:t>
                          </w:r>
                          <w:r w:rsidR="000E46E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CCIM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3E2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33E2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A4" w:rsidRDefault="00DF19A4" w:rsidP="00A11903">
      <w:pPr>
        <w:spacing w:after="0" w:line="240" w:lineRule="auto"/>
      </w:pPr>
      <w:r>
        <w:separator/>
      </w:r>
    </w:p>
  </w:footnote>
  <w:footnote w:type="continuationSeparator" w:id="0">
    <w:p w:rsidR="00DF19A4" w:rsidRDefault="00DF19A4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CD08D1">
      <w:rPr>
        <w:rFonts w:ascii="Times New Roman" w:hAnsi="Times New Roman" w:cs="Times New Roman"/>
        <w:b/>
        <w:color w:val="002060"/>
        <w:sz w:val="24"/>
        <w:szCs w:val="24"/>
        <w:lang w:val="ro-RO"/>
      </w:rPr>
      <w:t xml:space="preserve"> 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6E52"/>
    <w:multiLevelType w:val="hybridMultilevel"/>
    <w:tmpl w:val="75887F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3304"/>
    <w:multiLevelType w:val="hybridMultilevel"/>
    <w:tmpl w:val="B054FF7A"/>
    <w:lvl w:ilvl="0" w:tplc="08090017">
      <w:start w:val="1"/>
      <w:numFmt w:val="lowerLetter"/>
      <w:lvlText w:val="%1)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46E6"/>
    <w:rsid w:val="001B7DAF"/>
    <w:rsid w:val="001D1174"/>
    <w:rsid w:val="003C229B"/>
    <w:rsid w:val="003C2C06"/>
    <w:rsid w:val="003D38C4"/>
    <w:rsid w:val="00533E28"/>
    <w:rsid w:val="00567DA8"/>
    <w:rsid w:val="0061494D"/>
    <w:rsid w:val="00651E62"/>
    <w:rsid w:val="006A6F07"/>
    <w:rsid w:val="00774E5E"/>
    <w:rsid w:val="007E204A"/>
    <w:rsid w:val="00850BF8"/>
    <w:rsid w:val="00A11903"/>
    <w:rsid w:val="00A95EAE"/>
    <w:rsid w:val="00B8595A"/>
    <w:rsid w:val="00B95AAA"/>
    <w:rsid w:val="00C423D6"/>
    <w:rsid w:val="00CD08D1"/>
    <w:rsid w:val="00DA4AD0"/>
    <w:rsid w:val="00DF19A4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F1.1-PS-2.05-CCIM-IBPC/EdIRev0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13</cp:revision>
  <dcterms:created xsi:type="dcterms:W3CDTF">2025-09-03T10:07:00Z</dcterms:created>
  <dcterms:modified xsi:type="dcterms:W3CDTF">2025-10-10T13:10:00Z</dcterms:modified>
</cp:coreProperties>
</file>